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2B711" w14:textId="2EF42496" w:rsidR="00A51C2C" w:rsidRDefault="00D142D2" w:rsidP="008F16C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Анотація</w:t>
      </w:r>
    </w:p>
    <w:p w14:paraId="672C67F4" w14:textId="17DD611A" w:rsidR="008F16C9" w:rsidRPr="008F16C9" w:rsidRDefault="008F16C9" w:rsidP="008F16C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Шемета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С.А., «</w:t>
      </w:r>
      <w:bookmarkStart w:id="0" w:name="_Hlk532349867"/>
      <w:r w:rsidRPr="008F16C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Впровадження механізмів застосування правосуддя перехідного періоду в умовах збройного конфлікту</w:t>
      </w:r>
      <w:bookmarkEnd w:id="0"/>
      <w:r w:rsidRPr="008F16C9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 xml:space="preserve"> в Україні</w:t>
      </w:r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14:paraId="3AA0EFAD" w14:textId="77777777" w:rsidR="008F16C9" w:rsidRPr="008F16C9" w:rsidRDefault="008F16C9" w:rsidP="008F16C9">
      <w:pPr>
        <w:pStyle w:val="TableParagraph"/>
        <w:spacing w:line="360" w:lineRule="auto"/>
        <w:jc w:val="center"/>
        <w:rPr>
          <w:b/>
          <w:sz w:val="28"/>
          <w:szCs w:val="28"/>
          <w:lang w:val="ru-RU"/>
        </w:rPr>
      </w:pPr>
      <w:proofErr w:type="spellStart"/>
      <w:r w:rsidRPr="008F16C9">
        <w:rPr>
          <w:b/>
          <w:sz w:val="28"/>
          <w:szCs w:val="28"/>
          <w:lang w:val="ru-RU"/>
        </w:rPr>
        <w:t>Магістерська</w:t>
      </w:r>
      <w:proofErr w:type="spellEnd"/>
      <w:r w:rsidRPr="008F16C9">
        <w:rPr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b/>
          <w:sz w:val="28"/>
          <w:szCs w:val="28"/>
          <w:lang w:val="ru-RU"/>
        </w:rPr>
        <w:t>дисертація</w:t>
      </w:r>
      <w:proofErr w:type="spellEnd"/>
      <w:r w:rsidRPr="008F16C9">
        <w:rPr>
          <w:b/>
          <w:sz w:val="28"/>
          <w:szCs w:val="28"/>
          <w:lang w:val="uk-UA"/>
        </w:rPr>
        <w:t xml:space="preserve"> </w:t>
      </w:r>
      <w:r w:rsidRPr="008F16C9">
        <w:rPr>
          <w:b/>
          <w:sz w:val="28"/>
          <w:szCs w:val="28"/>
          <w:lang w:val="ru-RU"/>
        </w:rPr>
        <w:t>за</w:t>
      </w:r>
      <w:r w:rsidRPr="008F16C9">
        <w:rPr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b/>
          <w:sz w:val="28"/>
          <w:szCs w:val="28"/>
          <w:lang w:val="ru-RU"/>
        </w:rPr>
        <w:t>спеціальністю</w:t>
      </w:r>
      <w:proofErr w:type="spellEnd"/>
      <w:r w:rsidRPr="008F16C9">
        <w:rPr>
          <w:b/>
          <w:sz w:val="28"/>
          <w:szCs w:val="28"/>
          <w:lang w:val="uk-UA"/>
        </w:rPr>
        <w:t xml:space="preserve"> </w:t>
      </w:r>
      <w:r w:rsidRPr="008F16C9">
        <w:rPr>
          <w:b/>
          <w:sz w:val="28"/>
          <w:szCs w:val="28"/>
          <w:lang w:val="ru-RU"/>
        </w:rPr>
        <w:t>054</w:t>
      </w:r>
      <w:r w:rsidRPr="008F16C9">
        <w:rPr>
          <w:b/>
          <w:sz w:val="28"/>
          <w:szCs w:val="28"/>
          <w:lang w:val="uk-UA"/>
        </w:rPr>
        <w:t xml:space="preserve"> </w:t>
      </w:r>
      <w:r w:rsidRPr="008F16C9">
        <w:rPr>
          <w:b/>
          <w:sz w:val="28"/>
          <w:szCs w:val="28"/>
          <w:lang w:val="ru-RU"/>
        </w:rPr>
        <w:t>–</w:t>
      </w:r>
      <w:r w:rsidRPr="008F16C9">
        <w:rPr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b/>
          <w:sz w:val="28"/>
          <w:szCs w:val="28"/>
          <w:lang w:val="ru-RU"/>
        </w:rPr>
        <w:t>Соціологія</w:t>
      </w:r>
      <w:proofErr w:type="spellEnd"/>
      <w:r w:rsidRPr="008F16C9">
        <w:rPr>
          <w:b/>
          <w:sz w:val="28"/>
          <w:szCs w:val="28"/>
          <w:lang w:val="ru-RU"/>
        </w:rPr>
        <w:t>.</w:t>
      </w:r>
      <w:r w:rsidRPr="008F16C9">
        <w:rPr>
          <w:b/>
          <w:spacing w:val="-9"/>
          <w:sz w:val="28"/>
          <w:szCs w:val="28"/>
          <w:lang w:val="ru-RU"/>
        </w:rPr>
        <w:t xml:space="preserve"> </w:t>
      </w:r>
      <w:r w:rsidRPr="008F16C9">
        <w:rPr>
          <w:b/>
          <w:sz w:val="28"/>
          <w:szCs w:val="28"/>
          <w:lang w:val="ru-RU"/>
        </w:rPr>
        <w:t>–</w:t>
      </w:r>
    </w:p>
    <w:p w14:paraId="2ED59C17" w14:textId="2420DF8F" w:rsidR="0088399A" w:rsidRPr="008F16C9" w:rsidRDefault="008F16C9" w:rsidP="008F16C9">
      <w:pPr>
        <w:spacing w:after="0" w:line="360" w:lineRule="auto"/>
        <w:ind w:left="102" w:right="105"/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8F16C9">
        <w:rPr>
          <w:rFonts w:ascii="Times New Roman" w:hAnsi="Times New Roman" w:cs="Times New Roman"/>
          <w:b/>
          <w:sz w:val="28"/>
        </w:rPr>
        <w:t>Національний</w:t>
      </w:r>
      <w:proofErr w:type="spellEnd"/>
      <w:r w:rsidRPr="008F16C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</w:rPr>
        <w:t>технічний</w:t>
      </w:r>
      <w:proofErr w:type="spellEnd"/>
      <w:r w:rsidRPr="008F16C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</w:rPr>
        <w:t>університет</w:t>
      </w:r>
      <w:proofErr w:type="spellEnd"/>
      <w:r w:rsidRPr="008F16C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</w:rPr>
        <w:t>України</w:t>
      </w:r>
      <w:proofErr w:type="spellEnd"/>
      <w:r w:rsidRPr="008F16C9"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 w:rsidRPr="008F16C9">
        <w:rPr>
          <w:rFonts w:ascii="Times New Roman" w:hAnsi="Times New Roman" w:cs="Times New Roman"/>
          <w:b/>
          <w:sz w:val="28"/>
        </w:rPr>
        <w:t>Київський</w:t>
      </w:r>
      <w:proofErr w:type="spellEnd"/>
      <w:r w:rsidRPr="008F16C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</w:rPr>
        <w:t>політехнічний</w:t>
      </w:r>
      <w:proofErr w:type="spellEnd"/>
      <w:r w:rsidRPr="008F16C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</w:rPr>
        <w:t>інститут</w:t>
      </w:r>
      <w:proofErr w:type="spellEnd"/>
      <w:r w:rsidRPr="008F16C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</w:rPr>
        <w:t>імені</w:t>
      </w:r>
      <w:proofErr w:type="spellEnd"/>
      <w:r w:rsidRPr="008F16C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</w:rPr>
        <w:t>Ігоря</w:t>
      </w:r>
      <w:proofErr w:type="spellEnd"/>
      <w:r w:rsidRPr="008F16C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</w:rPr>
        <w:t>Сікорського</w:t>
      </w:r>
      <w:proofErr w:type="spellEnd"/>
      <w:r w:rsidRPr="008F16C9">
        <w:rPr>
          <w:rFonts w:ascii="Times New Roman" w:hAnsi="Times New Roman" w:cs="Times New Roman"/>
          <w:b/>
          <w:sz w:val="28"/>
        </w:rPr>
        <w:t xml:space="preserve">», кафедра </w:t>
      </w:r>
      <w:proofErr w:type="spellStart"/>
      <w:r w:rsidRPr="008F16C9">
        <w:rPr>
          <w:rFonts w:ascii="Times New Roman" w:hAnsi="Times New Roman" w:cs="Times New Roman"/>
          <w:b/>
          <w:sz w:val="28"/>
        </w:rPr>
        <w:t>соціології</w:t>
      </w:r>
      <w:proofErr w:type="spellEnd"/>
      <w:r w:rsidRPr="008F16C9">
        <w:rPr>
          <w:rFonts w:ascii="Times New Roman" w:hAnsi="Times New Roman" w:cs="Times New Roman"/>
          <w:b/>
          <w:sz w:val="28"/>
        </w:rPr>
        <w:t xml:space="preserve">. – </w:t>
      </w:r>
      <w:proofErr w:type="spellStart"/>
      <w:r w:rsidRPr="008F16C9">
        <w:rPr>
          <w:rFonts w:ascii="Times New Roman" w:hAnsi="Times New Roman" w:cs="Times New Roman"/>
          <w:b/>
          <w:sz w:val="28"/>
        </w:rPr>
        <w:t>Київ</w:t>
      </w:r>
      <w:proofErr w:type="spellEnd"/>
      <w:r w:rsidRPr="008F16C9">
        <w:rPr>
          <w:rFonts w:ascii="Times New Roman" w:hAnsi="Times New Roman" w:cs="Times New Roman"/>
          <w:b/>
          <w:sz w:val="28"/>
        </w:rPr>
        <w:t xml:space="preserve">, 2018. – </w:t>
      </w:r>
      <w:r>
        <w:rPr>
          <w:rFonts w:ascii="Times New Roman" w:hAnsi="Times New Roman" w:cs="Times New Roman"/>
          <w:b/>
          <w:sz w:val="28"/>
          <w:lang w:val="uk-UA"/>
        </w:rPr>
        <w:t>88</w:t>
      </w:r>
      <w:r w:rsidRPr="008F16C9">
        <w:rPr>
          <w:rFonts w:ascii="Times New Roman" w:hAnsi="Times New Roman" w:cs="Times New Roman"/>
          <w:b/>
          <w:sz w:val="28"/>
        </w:rPr>
        <w:t>с.</w:t>
      </w:r>
      <w:proofErr w:type="gramStart"/>
      <w:r w:rsidRPr="008F16C9">
        <w:rPr>
          <w:rFonts w:ascii="Times New Roman" w:hAnsi="Times New Roman" w:cs="Times New Roman"/>
          <w:b/>
          <w:sz w:val="28"/>
        </w:rPr>
        <w:t>,  список</w:t>
      </w:r>
      <w:proofErr w:type="gramEnd"/>
      <w:r w:rsidRPr="008F16C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</w:rPr>
        <w:t>джерел</w:t>
      </w:r>
      <w:proofErr w:type="spellEnd"/>
      <w:r w:rsidRPr="008F16C9">
        <w:rPr>
          <w:rFonts w:ascii="Times New Roman" w:hAnsi="Times New Roman" w:cs="Times New Roman"/>
          <w:b/>
          <w:sz w:val="28"/>
        </w:rPr>
        <w:t xml:space="preserve"> з </w:t>
      </w:r>
      <w:r w:rsidRPr="008F16C9">
        <w:rPr>
          <w:rFonts w:ascii="Times New Roman" w:hAnsi="Times New Roman" w:cs="Times New Roman"/>
          <w:b/>
          <w:sz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8F16C9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</w:rPr>
        <w:t>найменувань</w:t>
      </w:r>
      <w:proofErr w:type="spellEnd"/>
    </w:p>
    <w:p w14:paraId="4D0DEB97" w14:textId="32554A28" w:rsidR="000E6937" w:rsidRDefault="00A8184F" w:rsidP="00A14B92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CF">
        <w:rPr>
          <w:rFonts w:ascii="Times New Roman" w:hAnsi="Times New Roman" w:cs="Times New Roman"/>
          <w:sz w:val="28"/>
          <w:szCs w:val="28"/>
        </w:rPr>
        <w:t>У</w:t>
      </w:r>
      <w:r w:rsidR="00A53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538CF">
        <w:rPr>
          <w:rFonts w:ascii="Times New Roman" w:hAnsi="Times New Roman" w:cs="Times New Roman"/>
          <w:sz w:val="28"/>
          <w:szCs w:val="28"/>
        </w:rPr>
        <w:t>робот</w:t>
      </w:r>
      <w:r w:rsidR="00A538CF" w:rsidRPr="00A538CF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538CF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досліджено </w:t>
      </w:r>
      <w:proofErr w:type="spellStart"/>
      <w:r w:rsidR="00A538CF" w:rsidRPr="004A5809">
        <w:rPr>
          <w:rFonts w:ascii="Times New Roman" w:hAnsi="Times New Roman" w:cs="Times New Roman"/>
          <w:bCs/>
          <w:sz w:val="28"/>
          <w:szCs w:val="28"/>
          <w:lang w:eastAsia="ru-RU"/>
        </w:rPr>
        <w:t>впровадження</w:t>
      </w:r>
      <w:proofErr w:type="spellEnd"/>
      <w:r w:rsidR="00A538CF" w:rsidRPr="004A58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538CF" w:rsidRPr="004A5809">
        <w:rPr>
          <w:rFonts w:ascii="Times New Roman" w:hAnsi="Times New Roman" w:cs="Times New Roman"/>
          <w:bCs/>
          <w:sz w:val="28"/>
          <w:szCs w:val="28"/>
          <w:lang w:eastAsia="ru-RU"/>
        </w:rPr>
        <w:t>механізмів</w:t>
      </w:r>
      <w:proofErr w:type="spellEnd"/>
      <w:r w:rsidR="00A538CF" w:rsidRPr="004A58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538CF" w:rsidRPr="004A5809">
        <w:rPr>
          <w:rFonts w:ascii="Times New Roman" w:hAnsi="Times New Roman" w:cs="Times New Roman"/>
          <w:bCs/>
          <w:sz w:val="28"/>
          <w:szCs w:val="28"/>
          <w:lang w:eastAsia="ru-RU"/>
        </w:rPr>
        <w:t>застосування</w:t>
      </w:r>
      <w:proofErr w:type="spellEnd"/>
      <w:r w:rsidR="00A538CF" w:rsidRPr="004A58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538CF" w:rsidRPr="004A5809">
        <w:rPr>
          <w:rFonts w:ascii="Times New Roman" w:hAnsi="Times New Roman" w:cs="Times New Roman"/>
          <w:bCs/>
          <w:sz w:val="28"/>
          <w:szCs w:val="28"/>
          <w:lang w:eastAsia="ru-RU"/>
        </w:rPr>
        <w:t>правосуддя</w:t>
      </w:r>
      <w:proofErr w:type="spellEnd"/>
      <w:r w:rsidR="00A538CF" w:rsidRPr="004A58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538CF" w:rsidRPr="004A5809">
        <w:rPr>
          <w:rFonts w:ascii="Times New Roman" w:hAnsi="Times New Roman" w:cs="Times New Roman"/>
          <w:bCs/>
          <w:sz w:val="28"/>
          <w:szCs w:val="28"/>
          <w:lang w:eastAsia="ru-RU"/>
        </w:rPr>
        <w:t>перехідного</w:t>
      </w:r>
      <w:proofErr w:type="spellEnd"/>
      <w:r w:rsidR="00A538CF" w:rsidRPr="004A58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538CF" w:rsidRPr="004A5809">
        <w:rPr>
          <w:rFonts w:ascii="Times New Roman" w:hAnsi="Times New Roman" w:cs="Times New Roman"/>
          <w:bCs/>
          <w:sz w:val="28"/>
          <w:szCs w:val="28"/>
          <w:lang w:eastAsia="ru-RU"/>
        </w:rPr>
        <w:t>періоду</w:t>
      </w:r>
      <w:proofErr w:type="spellEnd"/>
      <w:r w:rsidR="00A538CF" w:rsidRPr="004A58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="00A538CF" w:rsidRPr="004A5809">
        <w:rPr>
          <w:rFonts w:ascii="Times New Roman" w:hAnsi="Times New Roman" w:cs="Times New Roman"/>
          <w:bCs/>
          <w:sz w:val="28"/>
          <w:szCs w:val="28"/>
          <w:lang w:eastAsia="ru-RU"/>
        </w:rPr>
        <w:t>умовах</w:t>
      </w:r>
      <w:proofErr w:type="spellEnd"/>
      <w:r w:rsidR="00A538CF" w:rsidRPr="004A58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538CF" w:rsidRPr="004A5809">
        <w:rPr>
          <w:rFonts w:ascii="Times New Roman" w:hAnsi="Times New Roman" w:cs="Times New Roman"/>
          <w:bCs/>
          <w:sz w:val="28"/>
          <w:szCs w:val="28"/>
          <w:lang w:eastAsia="ru-RU"/>
        </w:rPr>
        <w:t>збройного</w:t>
      </w:r>
      <w:proofErr w:type="spellEnd"/>
      <w:r w:rsidR="00A538CF" w:rsidRPr="004A58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A538CF" w:rsidRPr="004A5809">
        <w:rPr>
          <w:rFonts w:ascii="Times New Roman" w:hAnsi="Times New Roman" w:cs="Times New Roman"/>
          <w:bCs/>
          <w:sz w:val="28"/>
          <w:szCs w:val="28"/>
          <w:lang w:eastAsia="ru-RU"/>
        </w:rPr>
        <w:t>конфлікту</w:t>
      </w:r>
      <w:proofErr w:type="spellEnd"/>
      <w:r w:rsidR="00A538CF" w:rsidRPr="004A580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в </w:t>
      </w:r>
      <w:proofErr w:type="spellStart"/>
      <w:r w:rsidR="00A538CF" w:rsidRPr="004A5809">
        <w:rPr>
          <w:rFonts w:ascii="Times New Roman" w:hAnsi="Times New Roman" w:cs="Times New Roman"/>
          <w:bCs/>
          <w:sz w:val="28"/>
          <w:szCs w:val="28"/>
          <w:lang w:eastAsia="ru-RU"/>
        </w:rPr>
        <w:t>Україні</w:t>
      </w:r>
      <w:proofErr w:type="spellEnd"/>
      <w:r w:rsidR="00A538CF">
        <w:rPr>
          <w:rFonts w:ascii="Times New Roman" w:hAnsi="Times New Roman" w:cs="Times New Roman"/>
          <w:bCs/>
          <w:sz w:val="28"/>
          <w:szCs w:val="28"/>
          <w:lang w:val="uk-UA" w:eastAsia="ru-RU"/>
        </w:rPr>
        <w:t>. Був проведений аналіз за допомогою поєднання якісних та кількісних методів дослідження. Розглянуто теоретичні підходи до правосуддя перехідного періоду, виділено основні аспекти та підходи транзитивного прав</w:t>
      </w:r>
      <w:r w:rsidR="00052F6F">
        <w:rPr>
          <w:rFonts w:ascii="Times New Roman" w:hAnsi="Times New Roman" w:cs="Times New Roman"/>
          <w:bCs/>
          <w:sz w:val="28"/>
          <w:szCs w:val="28"/>
          <w:lang w:val="uk-UA" w:eastAsia="ru-RU"/>
        </w:rPr>
        <w:t>о</w:t>
      </w:r>
      <w:r w:rsidR="00A538CF">
        <w:rPr>
          <w:rFonts w:ascii="Times New Roman" w:hAnsi="Times New Roman" w:cs="Times New Roman"/>
          <w:bCs/>
          <w:sz w:val="28"/>
          <w:szCs w:val="28"/>
          <w:lang w:val="uk-UA" w:eastAsia="ru-RU"/>
        </w:rPr>
        <w:t>суддя</w:t>
      </w:r>
      <w:r w:rsidR="00052F6F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. Також розглянуто проблеми запровадження перехідного правосуддя в Україні. Окремо виділено питання амністії як елемент перехідного правосуддя і зроблено авторське дослідження у вигляді </w:t>
      </w:r>
      <w:r w:rsidR="000E6937">
        <w:rPr>
          <w:rFonts w:ascii="Times New Roman" w:hAnsi="Times New Roman" w:cs="Times New Roman"/>
          <w:bCs/>
          <w:sz w:val="28"/>
          <w:szCs w:val="28"/>
          <w:lang w:val="uk-UA" w:eastAsia="ru-RU"/>
        </w:rPr>
        <w:t xml:space="preserve">анкетування серед студентів Києва та Маріуполя. </w:t>
      </w:r>
    </w:p>
    <w:p w14:paraId="2DA3CFF2" w14:textId="10E656C9" w:rsidR="005A7F3B" w:rsidRDefault="00A14B92" w:rsidP="000E6937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дослідження </w:t>
      </w:r>
      <w:r w:rsidR="007F47CA">
        <w:rPr>
          <w:rFonts w:ascii="Times New Roman" w:hAnsi="Times New Roman" w:cs="Times New Roman"/>
          <w:sz w:val="28"/>
          <w:szCs w:val="28"/>
          <w:lang w:val="uk-UA"/>
        </w:rPr>
        <w:t>був проведений порівняльний аналіз відповідей респондентів, визначено чи відрізняється вплив конфлікту в залежності від відстані від лінії розмежування, наявності близьких серед людей, що брали або беруть участь в бойових діях; визначено хто на думку респондентів має понести відповідальність та визначено, яким має бути справедливе покарання</w:t>
      </w:r>
    </w:p>
    <w:p w14:paraId="3CC0A247" w14:textId="59476AC5" w:rsidR="004D2D63" w:rsidRDefault="004B54FB" w:rsidP="000E6937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Отримані р</w:t>
      </w:r>
      <w:r w:rsidR="004D2D63">
        <w:rPr>
          <w:rFonts w:ascii="Times New Roman" w:hAnsi="Times New Roman" w:cs="Times New Roman"/>
          <w:sz w:val="28"/>
          <w:szCs w:val="28"/>
          <w:lang w:val="uk-UA"/>
        </w:rPr>
        <w:t xml:space="preserve">езультати дослідження можуть бути використанні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 якості пілотного дослідження з питань перехідного правосуддя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миробудівництва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Україні.</w:t>
      </w:r>
    </w:p>
    <w:p w14:paraId="23D7EB4C" w14:textId="056BE685" w:rsidR="00957C8B" w:rsidRDefault="002A04C7" w:rsidP="000E6937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04C7">
        <w:rPr>
          <w:rFonts w:ascii="Times New Roman" w:hAnsi="Times New Roman" w:cs="Times New Roman"/>
          <w:b/>
          <w:sz w:val="28"/>
          <w:szCs w:val="28"/>
          <w:lang w:val="uk-UA"/>
        </w:rPr>
        <w:t>Ключові слова</w:t>
      </w:r>
      <w:r>
        <w:rPr>
          <w:rFonts w:ascii="Times New Roman" w:hAnsi="Times New Roman" w:cs="Times New Roman"/>
          <w:sz w:val="28"/>
          <w:szCs w:val="28"/>
          <w:lang w:val="uk-UA"/>
        </w:rPr>
        <w:t>: правосуддя перехідного періоду, перехідне правосуддя, комісії зі встановлення істини, реституція, амністія, сатисфакція, ліберальний мир</w:t>
      </w:r>
    </w:p>
    <w:p w14:paraId="23032986" w14:textId="4F651580" w:rsidR="00937333" w:rsidRPr="002C3246" w:rsidRDefault="00937333" w:rsidP="0093733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C324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A</w:t>
      </w:r>
      <w:proofErr w:type="spellStart"/>
      <w:r w:rsidR="002C3246" w:rsidRPr="00C05F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nnotation</w:t>
      </w:r>
      <w:proofErr w:type="spellEnd"/>
    </w:p>
    <w:p w14:paraId="172319A8" w14:textId="33A54E85" w:rsidR="008F16C9" w:rsidRPr="008F16C9" w:rsidRDefault="008F16C9" w:rsidP="008F16C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Shemeta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S</w:t>
      </w:r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A, "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Implementation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mechanisms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application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transitional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justice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in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conditions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armed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conflict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in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Ukraine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"</w:t>
      </w:r>
    </w:p>
    <w:p w14:paraId="389C0DC9" w14:textId="77777777" w:rsidR="008F16C9" w:rsidRPr="008F16C9" w:rsidRDefault="008F16C9" w:rsidP="008F16C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Master's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dissertation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on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specialty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054 -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Sociology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. -</w:t>
      </w:r>
    </w:p>
    <w:p w14:paraId="4B5CAFDA" w14:textId="55C9A3FF" w:rsidR="00937333" w:rsidRPr="008F16C9" w:rsidRDefault="008F16C9" w:rsidP="008F16C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National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Technical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University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Ukraine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"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Kyiv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Polytechnic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Institute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named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after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Igor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Sikorsky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",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Department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Sociology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-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Kyiv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2018. - 88s.,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List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sources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from</w:t>
      </w:r>
      <w:proofErr w:type="spellEnd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64 </w:t>
      </w:r>
      <w:proofErr w:type="spellStart"/>
      <w:r w:rsidRPr="008F16C9">
        <w:rPr>
          <w:rFonts w:ascii="Times New Roman" w:hAnsi="Times New Roman" w:cs="Times New Roman"/>
          <w:b/>
          <w:sz w:val="28"/>
          <w:szCs w:val="28"/>
          <w:lang w:val="uk-UA"/>
        </w:rPr>
        <w:t>names</w:t>
      </w:r>
      <w:proofErr w:type="spellEnd"/>
    </w:p>
    <w:p w14:paraId="3DD3248C" w14:textId="7993F865" w:rsidR="00937333" w:rsidRPr="00937333" w:rsidRDefault="00937333" w:rsidP="00937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paper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investigates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implementation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mechanisms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application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transitional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justice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context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armed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conflict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carried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out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using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combination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qualitative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quantitative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methods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theoretical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approaches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transitional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justice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considered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main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aspects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approaches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transitive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justice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highlighted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problems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introduction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transitional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justice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are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also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considered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Separately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issue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amnesty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element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transitional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justice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singled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out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an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author's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form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questionnaires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among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students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Kyiv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Mariupol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has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been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made</w:t>
      </w:r>
      <w:bookmarkStart w:id="1" w:name="_GoBack"/>
      <w:bookmarkEnd w:id="1"/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82DED58" w14:textId="6F9C2852" w:rsidR="00937333" w:rsidRPr="00937333" w:rsidRDefault="00937333" w:rsidP="00937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According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results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, a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comparative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respondents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'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responses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was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made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impact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conflict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determined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differed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depending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distance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from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line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differentiation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presence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relatives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among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those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who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took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or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participated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hostilities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It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is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determined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who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opinion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respondents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should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held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accountable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determined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what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should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fair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punishment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14:paraId="1CCE9FC3" w14:textId="05DC65D3" w:rsidR="0088399A" w:rsidRDefault="00937333" w:rsidP="00937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results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can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be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used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as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a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pilot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study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transitional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justice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world-building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37333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9373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33B0A65" w14:textId="23C67E41" w:rsidR="002A04C7" w:rsidRPr="00A538CF" w:rsidRDefault="002A04C7" w:rsidP="0093733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A04C7">
        <w:rPr>
          <w:rFonts w:ascii="Times New Roman" w:hAnsi="Times New Roman" w:cs="Times New Roman"/>
          <w:b/>
          <w:sz w:val="28"/>
          <w:szCs w:val="28"/>
          <w:lang w:val="uk-UA"/>
        </w:rPr>
        <w:t>Key</w:t>
      </w:r>
      <w:proofErr w:type="spellEnd"/>
      <w:r w:rsidRPr="002A04C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2A04C7">
        <w:rPr>
          <w:rFonts w:ascii="Times New Roman" w:hAnsi="Times New Roman" w:cs="Times New Roman"/>
          <w:b/>
          <w:sz w:val="28"/>
          <w:szCs w:val="28"/>
          <w:lang w:val="uk-UA"/>
        </w:rPr>
        <w:t>words</w:t>
      </w:r>
      <w:proofErr w:type="spellEnd"/>
      <w:r w:rsidRPr="002A04C7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2A04C7">
        <w:rPr>
          <w:rFonts w:ascii="Times New Roman" w:hAnsi="Times New Roman" w:cs="Times New Roman"/>
          <w:sz w:val="28"/>
          <w:szCs w:val="28"/>
          <w:lang w:val="uk-UA"/>
        </w:rPr>
        <w:t>transitional</w:t>
      </w:r>
      <w:proofErr w:type="spellEnd"/>
      <w:r w:rsidRPr="002A0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4C7">
        <w:rPr>
          <w:rFonts w:ascii="Times New Roman" w:hAnsi="Times New Roman" w:cs="Times New Roman"/>
          <w:sz w:val="28"/>
          <w:szCs w:val="28"/>
          <w:lang w:val="uk-UA"/>
        </w:rPr>
        <w:t>justice</w:t>
      </w:r>
      <w:proofErr w:type="spellEnd"/>
      <w:r w:rsidRPr="002A04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A04C7">
        <w:rPr>
          <w:rFonts w:ascii="Times New Roman" w:hAnsi="Times New Roman" w:cs="Times New Roman"/>
          <w:sz w:val="28"/>
          <w:szCs w:val="28"/>
          <w:lang w:val="uk-UA"/>
        </w:rPr>
        <w:t>transitional</w:t>
      </w:r>
      <w:proofErr w:type="spellEnd"/>
      <w:r w:rsidRPr="002A0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4C7">
        <w:rPr>
          <w:rFonts w:ascii="Times New Roman" w:hAnsi="Times New Roman" w:cs="Times New Roman"/>
          <w:sz w:val="28"/>
          <w:szCs w:val="28"/>
          <w:lang w:val="uk-UA"/>
        </w:rPr>
        <w:t>justice</w:t>
      </w:r>
      <w:proofErr w:type="spellEnd"/>
      <w:r w:rsidRPr="002A04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A04C7">
        <w:rPr>
          <w:rFonts w:ascii="Times New Roman" w:hAnsi="Times New Roman" w:cs="Times New Roman"/>
          <w:sz w:val="28"/>
          <w:szCs w:val="28"/>
          <w:lang w:val="uk-UA"/>
        </w:rPr>
        <w:t>commission</w:t>
      </w:r>
      <w:proofErr w:type="spellEnd"/>
      <w:r w:rsidRPr="002A0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4C7">
        <w:rPr>
          <w:rFonts w:ascii="Times New Roman" w:hAnsi="Times New Roman" w:cs="Times New Roman"/>
          <w:sz w:val="28"/>
          <w:szCs w:val="28"/>
          <w:lang w:val="uk-UA"/>
        </w:rPr>
        <w:t>to</w:t>
      </w:r>
      <w:proofErr w:type="spellEnd"/>
      <w:r w:rsidRPr="002A0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4C7">
        <w:rPr>
          <w:rFonts w:ascii="Times New Roman" w:hAnsi="Times New Roman" w:cs="Times New Roman"/>
          <w:sz w:val="28"/>
          <w:szCs w:val="28"/>
          <w:lang w:val="uk-UA"/>
        </w:rPr>
        <w:t>establish</w:t>
      </w:r>
      <w:proofErr w:type="spellEnd"/>
      <w:r w:rsidRPr="002A0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4C7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2A0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4C7">
        <w:rPr>
          <w:rFonts w:ascii="Times New Roman" w:hAnsi="Times New Roman" w:cs="Times New Roman"/>
          <w:sz w:val="28"/>
          <w:szCs w:val="28"/>
          <w:lang w:val="uk-UA"/>
        </w:rPr>
        <w:t>truth</w:t>
      </w:r>
      <w:proofErr w:type="spellEnd"/>
      <w:r w:rsidRPr="002A04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A04C7">
        <w:rPr>
          <w:rFonts w:ascii="Times New Roman" w:hAnsi="Times New Roman" w:cs="Times New Roman"/>
          <w:sz w:val="28"/>
          <w:szCs w:val="28"/>
          <w:lang w:val="uk-UA"/>
        </w:rPr>
        <w:t>restitution</w:t>
      </w:r>
      <w:proofErr w:type="spellEnd"/>
      <w:r w:rsidRPr="002A04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A04C7">
        <w:rPr>
          <w:rFonts w:ascii="Times New Roman" w:hAnsi="Times New Roman" w:cs="Times New Roman"/>
          <w:sz w:val="28"/>
          <w:szCs w:val="28"/>
          <w:lang w:val="uk-UA"/>
        </w:rPr>
        <w:t>amnesty</w:t>
      </w:r>
      <w:proofErr w:type="spellEnd"/>
      <w:r w:rsidRPr="002A04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A04C7">
        <w:rPr>
          <w:rFonts w:ascii="Times New Roman" w:hAnsi="Times New Roman" w:cs="Times New Roman"/>
          <w:sz w:val="28"/>
          <w:szCs w:val="28"/>
          <w:lang w:val="uk-UA"/>
        </w:rPr>
        <w:t>satisfaction</w:t>
      </w:r>
      <w:proofErr w:type="spellEnd"/>
      <w:r w:rsidRPr="002A04C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2A04C7">
        <w:rPr>
          <w:rFonts w:ascii="Times New Roman" w:hAnsi="Times New Roman" w:cs="Times New Roman"/>
          <w:sz w:val="28"/>
          <w:szCs w:val="28"/>
          <w:lang w:val="uk-UA"/>
        </w:rPr>
        <w:t>liberal</w:t>
      </w:r>
      <w:proofErr w:type="spellEnd"/>
      <w:r w:rsidRPr="002A04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A04C7">
        <w:rPr>
          <w:rFonts w:ascii="Times New Roman" w:hAnsi="Times New Roman" w:cs="Times New Roman"/>
          <w:sz w:val="28"/>
          <w:szCs w:val="28"/>
          <w:lang w:val="uk-UA"/>
        </w:rPr>
        <w:t>peace</w:t>
      </w:r>
      <w:proofErr w:type="spellEnd"/>
    </w:p>
    <w:sectPr w:rsidR="002A04C7" w:rsidRPr="00A538CF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C2C"/>
    <w:rsid w:val="00052F6F"/>
    <w:rsid w:val="000E6937"/>
    <w:rsid w:val="002A04C7"/>
    <w:rsid w:val="002C3246"/>
    <w:rsid w:val="004B54FB"/>
    <w:rsid w:val="004D2D63"/>
    <w:rsid w:val="005A7F3B"/>
    <w:rsid w:val="006D01FF"/>
    <w:rsid w:val="007F47CA"/>
    <w:rsid w:val="0088399A"/>
    <w:rsid w:val="008F16C9"/>
    <w:rsid w:val="00937333"/>
    <w:rsid w:val="00957C8B"/>
    <w:rsid w:val="00A14B92"/>
    <w:rsid w:val="00A51C2C"/>
    <w:rsid w:val="00A538CF"/>
    <w:rsid w:val="00A8184F"/>
    <w:rsid w:val="00C05FA8"/>
    <w:rsid w:val="00C81DBA"/>
    <w:rsid w:val="00D10AB5"/>
    <w:rsid w:val="00D142D2"/>
    <w:rsid w:val="00D1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C0363"/>
  <w15:chartTrackingRefBased/>
  <w15:docId w15:val="{10BC389F-669B-48EB-AD1F-D90B61F18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8F16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69345-1251-41F7-B3FC-9AF118CB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Stepanishin</dc:creator>
  <cp:keywords/>
  <dc:description/>
  <cp:lastModifiedBy>Anton Stepanishin</cp:lastModifiedBy>
  <cp:revision>2</cp:revision>
  <dcterms:created xsi:type="dcterms:W3CDTF">2018-12-19T17:59:00Z</dcterms:created>
  <dcterms:modified xsi:type="dcterms:W3CDTF">2018-12-19T17:59:00Z</dcterms:modified>
</cp:coreProperties>
</file>