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AE" w:rsidRPr="005948D9" w:rsidRDefault="00BE76AE" w:rsidP="005948D9">
      <w:pPr>
        <w:jc w:val="center"/>
        <w:rPr>
          <w:rFonts w:ascii="Arial" w:hAnsi="Arial" w:cs="Arial"/>
          <w:b/>
          <w:bCs/>
          <w:lang w:val="uk-UA"/>
        </w:rPr>
      </w:pPr>
      <w:r w:rsidRPr="005948D9">
        <w:rPr>
          <w:rFonts w:ascii="Arial" w:hAnsi="Arial" w:cs="Arial"/>
          <w:b/>
          <w:bCs/>
          <w:lang w:val="uk-UA"/>
        </w:rPr>
        <w:t>Міністерство освіти і науки України</w:t>
      </w:r>
    </w:p>
    <w:p w:rsidR="00BE76AE" w:rsidRPr="005948D9" w:rsidRDefault="00BE76AE" w:rsidP="005948D9">
      <w:pPr>
        <w:jc w:val="center"/>
        <w:rPr>
          <w:rFonts w:ascii="Arial" w:hAnsi="Arial" w:cs="Arial"/>
          <w:b/>
          <w:bCs/>
          <w:lang w:val="uk-UA"/>
        </w:rPr>
      </w:pPr>
      <w:r w:rsidRPr="005948D9">
        <w:rPr>
          <w:rFonts w:ascii="Arial" w:hAnsi="Arial" w:cs="Arial"/>
          <w:b/>
          <w:bCs/>
          <w:lang w:val="uk-UA"/>
        </w:rPr>
        <w:t>Національний</w:t>
      </w:r>
      <w:r>
        <w:rPr>
          <w:rFonts w:ascii="Arial" w:hAnsi="Arial" w:cs="Arial"/>
          <w:b/>
          <w:bCs/>
          <w:lang w:val="uk-UA"/>
        </w:rPr>
        <w:t xml:space="preserve"> технічний університет України «КПІ»</w:t>
      </w:r>
    </w:p>
    <w:p w:rsidR="00BE76AE" w:rsidRPr="005948D9" w:rsidRDefault="00BE76AE" w:rsidP="005948D9">
      <w:pPr>
        <w:jc w:val="center"/>
        <w:rPr>
          <w:rFonts w:ascii="Arial" w:hAnsi="Arial" w:cs="Arial"/>
          <w:b/>
          <w:bCs/>
          <w:lang w:val="uk-UA"/>
        </w:rPr>
      </w:pPr>
      <w:r w:rsidRPr="005948D9">
        <w:rPr>
          <w:rFonts w:ascii="Arial" w:hAnsi="Arial" w:cs="Arial"/>
          <w:b/>
          <w:bCs/>
          <w:lang w:val="uk-UA"/>
        </w:rPr>
        <w:t>Факультет соціології і права</w:t>
      </w:r>
    </w:p>
    <w:p w:rsidR="00BE76AE" w:rsidRDefault="00BE76AE" w:rsidP="005948D9">
      <w:pPr>
        <w:jc w:val="center"/>
        <w:rPr>
          <w:rFonts w:ascii="Arial" w:hAnsi="Arial" w:cs="Arial"/>
          <w:b/>
          <w:bCs/>
          <w:lang w:val="uk-UA"/>
        </w:rPr>
      </w:pPr>
      <w:r w:rsidRPr="005948D9">
        <w:rPr>
          <w:rFonts w:ascii="Arial" w:hAnsi="Arial" w:cs="Arial"/>
          <w:b/>
          <w:bCs/>
          <w:lang w:val="uk-UA"/>
        </w:rPr>
        <w:t xml:space="preserve">Кафедра соціології </w:t>
      </w:r>
    </w:p>
    <w:p w:rsidR="00BE76AE" w:rsidRPr="00270CCD" w:rsidRDefault="00BE76AE" w:rsidP="005948D9">
      <w:pPr>
        <w:jc w:val="center"/>
        <w:rPr>
          <w:rFonts w:ascii="Arial" w:hAnsi="Arial" w:cs="Arial"/>
          <w:b/>
          <w:bCs/>
          <w:lang w:val="uk-UA"/>
        </w:rPr>
      </w:pPr>
      <w:r w:rsidRPr="005948D9">
        <w:rPr>
          <w:rFonts w:ascii="Arial" w:hAnsi="Arial" w:cs="Arial"/>
          <w:b/>
          <w:bCs/>
          <w:lang w:val="uk-UA"/>
        </w:rPr>
        <w:t>Кафедра</w:t>
      </w:r>
      <w:r w:rsidRPr="00F512B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uk-UA"/>
        </w:rPr>
        <w:t>теорії та практики управління</w:t>
      </w:r>
    </w:p>
    <w:p w:rsidR="00BE76AE" w:rsidRPr="005948D9" w:rsidRDefault="00BE76AE" w:rsidP="005948D9">
      <w:pPr>
        <w:jc w:val="center"/>
        <w:rPr>
          <w:rFonts w:ascii="Arial" w:hAnsi="Arial" w:cs="Arial"/>
          <w:b/>
          <w:bCs/>
          <w:lang w:val="uk-UA"/>
        </w:rPr>
      </w:pPr>
      <w:r w:rsidRPr="005948D9">
        <w:rPr>
          <w:rFonts w:ascii="Arial" w:hAnsi="Arial" w:cs="Arial"/>
          <w:b/>
          <w:bCs/>
          <w:lang w:val="uk-UA"/>
        </w:rPr>
        <w:t>Наукове товариство студентів і аспірантів ФСП</w:t>
      </w:r>
    </w:p>
    <w:p w:rsidR="00BE76AE" w:rsidRPr="005948D9" w:rsidRDefault="00BE76AE" w:rsidP="005948D9">
      <w:pPr>
        <w:jc w:val="center"/>
        <w:rPr>
          <w:rFonts w:ascii="Arial" w:hAnsi="Arial" w:cs="Arial"/>
          <w:b/>
          <w:bCs/>
          <w:lang w:val="uk-UA"/>
        </w:rPr>
      </w:pPr>
    </w:p>
    <w:p w:rsidR="00BE76AE" w:rsidRPr="005948D9" w:rsidRDefault="00BE76AE" w:rsidP="005948D9">
      <w:pPr>
        <w:jc w:val="center"/>
        <w:rPr>
          <w:rFonts w:ascii="Arial" w:hAnsi="Arial" w:cs="Arial"/>
          <w:b/>
          <w:bCs/>
          <w:lang w:val="uk-UA"/>
        </w:rPr>
      </w:pPr>
      <w:r w:rsidRPr="005948D9">
        <w:rPr>
          <w:rFonts w:ascii="Arial" w:hAnsi="Arial" w:cs="Arial"/>
          <w:b/>
          <w:bCs/>
          <w:lang w:val="uk-UA"/>
        </w:rPr>
        <w:t>Талліннський технологічний університет,</w:t>
      </w:r>
    </w:p>
    <w:p w:rsidR="00BE76AE" w:rsidRPr="005948D9" w:rsidRDefault="00BE76AE" w:rsidP="005948D9">
      <w:pPr>
        <w:jc w:val="center"/>
        <w:rPr>
          <w:rFonts w:ascii="Arial" w:hAnsi="Arial" w:cs="Arial"/>
          <w:b/>
          <w:bCs/>
          <w:lang w:val="uk-UA"/>
        </w:rPr>
      </w:pPr>
      <w:r w:rsidRPr="005948D9">
        <w:rPr>
          <w:rFonts w:ascii="Arial" w:hAnsi="Arial" w:cs="Arial"/>
          <w:b/>
          <w:bCs/>
          <w:lang w:val="uk-UA"/>
        </w:rPr>
        <w:t>Талліннська школа економіки та бізнес адміністрування,</w:t>
      </w:r>
    </w:p>
    <w:p w:rsidR="00BE76AE" w:rsidRPr="005948D9" w:rsidRDefault="00BE76AE" w:rsidP="005948D9">
      <w:pPr>
        <w:jc w:val="center"/>
        <w:rPr>
          <w:rFonts w:ascii="Arial" w:hAnsi="Arial" w:cs="Arial"/>
          <w:b/>
          <w:bCs/>
          <w:lang w:val="uk-UA"/>
        </w:rPr>
      </w:pPr>
      <w:r w:rsidRPr="005948D9">
        <w:rPr>
          <w:rFonts w:ascii="Arial" w:hAnsi="Arial" w:cs="Arial"/>
          <w:b/>
          <w:bCs/>
          <w:lang w:val="uk-UA"/>
        </w:rPr>
        <w:t>Кафедра міжнародних відносин</w:t>
      </w:r>
    </w:p>
    <w:p w:rsidR="00BE76AE" w:rsidRPr="005948D9" w:rsidRDefault="00BE76AE" w:rsidP="005948D9">
      <w:pPr>
        <w:jc w:val="center"/>
        <w:rPr>
          <w:rFonts w:ascii="Arial" w:hAnsi="Arial" w:cs="Arial"/>
          <w:b/>
          <w:bCs/>
          <w:lang w:val="uk-UA"/>
        </w:rPr>
      </w:pPr>
    </w:p>
    <w:p w:rsidR="00BE76AE" w:rsidRPr="005948D9" w:rsidRDefault="00BE76AE" w:rsidP="005948D9">
      <w:pPr>
        <w:jc w:val="center"/>
        <w:rPr>
          <w:rFonts w:ascii="Arial" w:hAnsi="Arial" w:cs="Arial"/>
          <w:b/>
          <w:bCs/>
          <w:lang w:val="uk-UA"/>
        </w:rPr>
      </w:pPr>
      <w:r w:rsidRPr="005948D9">
        <w:rPr>
          <w:rFonts w:ascii="Arial" w:hAnsi="Arial" w:cs="Arial"/>
          <w:b/>
          <w:bCs/>
          <w:lang w:val="uk-UA"/>
        </w:rPr>
        <w:t xml:space="preserve">Університет </w:t>
      </w:r>
      <w:proofErr w:type="spellStart"/>
      <w:r w:rsidRPr="005948D9">
        <w:rPr>
          <w:rFonts w:ascii="Arial" w:hAnsi="Arial" w:cs="Arial"/>
          <w:b/>
          <w:bCs/>
          <w:lang w:val="uk-UA"/>
        </w:rPr>
        <w:t>Корвінус</w:t>
      </w:r>
      <w:proofErr w:type="spellEnd"/>
      <w:r w:rsidRPr="005948D9">
        <w:rPr>
          <w:rFonts w:ascii="Arial" w:hAnsi="Arial" w:cs="Arial"/>
          <w:b/>
          <w:bCs/>
          <w:lang w:val="uk-UA"/>
        </w:rPr>
        <w:t>, Будапешт,</w:t>
      </w:r>
    </w:p>
    <w:p w:rsidR="00BE76AE" w:rsidRPr="005948D9" w:rsidRDefault="00BE76AE" w:rsidP="005948D9">
      <w:pPr>
        <w:jc w:val="center"/>
        <w:rPr>
          <w:rFonts w:ascii="Arial" w:hAnsi="Arial" w:cs="Arial"/>
          <w:b/>
          <w:bCs/>
          <w:lang w:val="uk-UA"/>
        </w:rPr>
      </w:pPr>
      <w:r w:rsidRPr="005948D9">
        <w:rPr>
          <w:rFonts w:ascii="Arial" w:hAnsi="Arial" w:cs="Arial"/>
          <w:b/>
          <w:bCs/>
          <w:lang w:val="uk-UA"/>
        </w:rPr>
        <w:t>Факультет економіки</w:t>
      </w:r>
    </w:p>
    <w:p w:rsidR="00BE76AE" w:rsidRPr="005948D9" w:rsidRDefault="00BE76AE" w:rsidP="005948D9">
      <w:pPr>
        <w:jc w:val="center"/>
        <w:rPr>
          <w:rFonts w:ascii="Arial" w:hAnsi="Arial" w:cs="Arial"/>
          <w:b/>
          <w:bCs/>
          <w:lang w:val="uk-UA"/>
        </w:rPr>
      </w:pPr>
    </w:p>
    <w:p w:rsidR="00BE76AE" w:rsidRDefault="00BE76AE" w:rsidP="005948D9">
      <w:pPr>
        <w:jc w:val="center"/>
        <w:rPr>
          <w:rFonts w:ascii="Arial" w:hAnsi="Arial" w:cs="Arial"/>
          <w:b/>
          <w:bCs/>
          <w:lang w:val="uk-UA"/>
        </w:rPr>
      </w:pPr>
      <w:proofErr w:type="spellStart"/>
      <w:r>
        <w:rPr>
          <w:rFonts w:ascii="Arial" w:hAnsi="Arial" w:cs="Arial"/>
          <w:b/>
          <w:bCs/>
          <w:lang w:val="uk-UA"/>
        </w:rPr>
        <w:t>Вестон</w:t>
      </w:r>
      <w:proofErr w:type="spellEnd"/>
      <w:r>
        <w:rPr>
          <w:rFonts w:ascii="Arial" w:hAnsi="Arial" w:cs="Arial"/>
          <w:b/>
          <w:bCs/>
          <w:lang w:val="uk-UA"/>
        </w:rPr>
        <w:t xml:space="preserve"> </w:t>
      </w:r>
      <w:proofErr w:type="spellStart"/>
      <w:r>
        <w:rPr>
          <w:rFonts w:ascii="Arial" w:hAnsi="Arial" w:cs="Arial"/>
          <w:b/>
          <w:bCs/>
          <w:lang w:val="uk-UA"/>
        </w:rPr>
        <w:t>консалтінг</w:t>
      </w:r>
      <w:proofErr w:type="spellEnd"/>
      <w:r>
        <w:rPr>
          <w:rFonts w:ascii="Arial" w:hAnsi="Arial" w:cs="Arial"/>
          <w:b/>
          <w:bCs/>
          <w:lang w:val="uk-UA"/>
        </w:rPr>
        <w:t>, Варшава, Польща</w:t>
      </w:r>
    </w:p>
    <w:p w:rsidR="00C518AA" w:rsidRDefault="00C518AA" w:rsidP="005948D9">
      <w:pPr>
        <w:jc w:val="center"/>
        <w:rPr>
          <w:rFonts w:ascii="Arial" w:hAnsi="Arial" w:cs="Arial"/>
          <w:b/>
          <w:bCs/>
          <w:lang w:val="en-US"/>
        </w:rPr>
      </w:pPr>
    </w:p>
    <w:p w:rsidR="00C518AA" w:rsidRPr="00C518AA" w:rsidRDefault="00C518AA" w:rsidP="005948D9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Executive performance partners, </w:t>
      </w:r>
      <w:r>
        <w:rPr>
          <w:rFonts w:ascii="Arial" w:hAnsi="Arial" w:cs="Arial"/>
          <w:b/>
          <w:bCs/>
          <w:lang w:val="uk-UA"/>
        </w:rPr>
        <w:t>Варшава, Польща</w:t>
      </w:r>
    </w:p>
    <w:p w:rsidR="00BE76AE" w:rsidRPr="005948D9" w:rsidRDefault="00BE76AE" w:rsidP="005948D9">
      <w:pPr>
        <w:jc w:val="center"/>
        <w:rPr>
          <w:rFonts w:ascii="Arial" w:hAnsi="Arial" w:cs="Arial"/>
          <w:b/>
          <w:bCs/>
          <w:lang w:val="uk-UA"/>
        </w:rPr>
      </w:pPr>
    </w:p>
    <w:p w:rsidR="00BE76AE" w:rsidRPr="005948D9" w:rsidRDefault="00BE76AE" w:rsidP="005948D9">
      <w:pPr>
        <w:jc w:val="center"/>
        <w:rPr>
          <w:rFonts w:ascii="Arial" w:hAnsi="Arial" w:cs="Arial"/>
          <w:b/>
          <w:bCs/>
          <w:lang w:val="uk-UA"/>
        </w:rPr>
      </w:pPr>
      <w:r w:rsidRPr="005948D9">
        <w:rPr>
          <w:rFonts w:ascii="Arial" w:hAnsi="Arial" w:cs="Arial"/>
          <w:b/>
          <w:bCs/>
          <w:lang w:val="uk-UA"/>
        </w:rPr>
        <w:t>Академія державного управління при Президентові Киргизької республіки</w:t>
      </w:r>
    </w:p>
    <w:p w:rsidR="00BE76AE" w:rsidRPr="005948D9" w:rsidRDefault="00BE76AE" w:rsidP="005948D9">
      <w:pPr>
        <w:jc w:val="center"/>
        <w:rPr>
          <w:rFonts w:ascii="Arial" w:hAnsi="Arial" w:cs="Arial"/>
          <w:b/>
          <w:bCs/>
          <w:lang w:val="uk-UA"/>
        </w:rPr>
      </w:pPr>
    </w:p>
    <w:p w:rsidR="00BE76AE" w:rsidRDefault="00BE76AE" w:rsidP="005948D9">
      <w:pPr>
        <w:jc w:val="center"/>
        <w:rPr>
          <w:rFonts w:ascii="Arial" w:hAnsi="Arial" w:cs="Arial"/>
          <w:b/>
          <w:bCs/>
          <w:lang w:val="uk-UA"/>
        </w:rPr>
      </w:pPr>
      <w:r w:rsidRPr="005948D9">
        <w:rPr>
          <w:rFonts w:ascii="Arial" w:hAnsi="Arial" w:cs="Arial"/>
          <w:b/>
          <w:bCs/>
          <w:lang w:val="uk-UA"/>
        </w:rPr>
        <w:t>Журнал «</w:t>
      </w:r>
      <w:proofErr w:type="spellStart"/>
      <w:r w:rsidRPr="005948D9">
        <w:rPr>
          <w:rFonts w:ascii="Arial" w:hAnsi="Arial" w:cs="Arial"/>
          <w:b/>
          <w:bCs/>
          <w:lang w:val="uk-UA"/>
        </w:rPr>
        <w:t>Эксперт</w:t>
      </w:r>
      <w:proofErr w:type="spellEnd"/>
      <w:r w:rsidRPr="005948D9">
        <w:rPr>
          <w:rFonts w:ascii="Arial" w:hAnsi="Arial" w:cs="Arial"/>
          <w:b/>
          <w:bCs/>
          <w:lang w:val="uk-UA"/>
        </w:rPr>
        <w:t xml:space="preserve"> – </w:t>
      </w:r>
      <w:proofErr w:type="spellStart"/>
      <w:r w:rsidRPr="005948D9">
        <w:rPr>
          <w:rFonts w:ascii="Arial" w:hAnsi="Arial" w:cs="Arial"/>
          <w:b/>
          <w:bCs/>
          <w:lang w:val="uk-UA"/>
        </w:rPr>
        <w:t>Юг</w:t>
      </w:r>
      <w:proofErr w:type="spellEnd"/>
      <w:r w:rsidRPr="005948D9">
        <w:rPr>
          <w:rFonts w:ascii="Arial" w:hAnsi="Arial" w:cs="Arial"/>
          <w:b/>
          <w:bCs/>
          <w:lang w:val="uk-UA"/>
        </w:rPr>
        <w:t>», Російська Федерація</w:t>
      </w:r>
    </w:p>
    <w:p w:rsidR="00BE76AE" w:rsidRDefault="00BE76AE" w:rsidP="005948D9">
      <w:pPr>
        <w:jc w:val="center"/>
        <w:rPr>
          <w:rFonts w:ascii="Arial" w:hAnsi="Arial" w:cs="Arial"/>
          <w:b/>
          <w:bCs/>
          <w:lang w:val="uk-UA"/>
        </w:rPr>
      </w:pPr>
    </w:p>
    <w:p w:rsidR="00BE76AE" w:rsidRDefault="00BE76AE" w:rsidP="005948D9">
      <w:pPr>
        <w:jc w:val="center"/>
        <w:rPr>
          <w:rFonts w:ascii="Arial" w:hAnsi="Arial" w:cs="Arial"/>
          <w:b/>
          <w:bCs/>
          <w:lang w:val="uk-UA"/>
        </w:rPr>
      </w:pPr>
      <w:r>
        <w:rPr>
          <w:rFonts w:ascii="Arial" w:hAnsi="Arial" w:cs="Arial"/>
          <w:b/>
          <w:bCs/>
          <w:lang w:val="uk-UA"/>
        </w:rPr>
        <w:t>Київський національний університет імені Тараса Шевченка</w:t>
      </w:r>
    </w:p>
    <w:p w:rsidR="00BE76AE" w:rsidRDefault="00BE76AE" w:rsidP="002C7027">
      <w:pPr>
        <w:jc w:val="center"/>
        <w:rPr>
          <w:rFonts w:ascii="Arial" w:hAnsi="Arial" w:cs="Arial"/>
          <w:b/>
          <w:bCs/>
          <w:lang w:val="uk-UA"/>
        </w:rPr>
      </w:pPr>
      <w:r>
        <w:rPr>
          <w:rFonts w:ascii="Arial" w:hAnsi="Arial" w:cs="Arial"/>
          <w:b/>
          <w:bCs/>
          <w:lang w:val="uk-UA"/>
        </w:rPr>
        <w:t xml:space="preserve">Факультет соціології </w:t>
      </w:r>
    </w:p>
    <w:p w:rsidR="00BE76AE" w:rsidRPr="005948D9" w:rsidRDefault="00BE76AE" w:rsidP="005948D9">
      <w:pPr>
        <w:jc w:val="center"/>
        <w:rPr>
          <w:rFonts w:ascii="Arial" w:hAnsi="Arial" w:cs="Arial"/>
          <w:b/>
          <w:bCs/>
          <w:lang w:val="uk-UA"/>
        </w:rPr>
      </w:pPr>
    </w:p>
    <w:p w:rsidR="00BE76AE" w:rsidRDefault="00C06C87" w:rsidP="005948D9">
      <w:pPr>
        <w:jc w:val="center"/>
        <w:rPr>
          <w:rFonts w:ascii="Arial" w:hAnsi="Arial" w:cs="Arial"/>
          <w:b/>
          <w:bCs/>
          <w:lang w:val="uk-UA"/>
        </w:rPr>
      </w:pPr>
      <w:r>
        <w:rPr>
          <w:rFonts w:ascii="Arial" w:hAnsi="Arial" w:cs="Arial"/>
          <w:b/>
          <w:bCs/>
          <w:lang w:val="uk-UA"/>
        </w:rPr>
        <w:t>Інститут соціології НАН України</w:t>
      </w:r>
    </w:p>
    <w:p w:rsidR="00C06C87" w:rsidRPr="00C06C87" w:rsidRDefault="00C06C87" w:rsidP="005948D9">
      <w:pPr>
        <w:jc w:val="center"/>
        <w:rPr>
          <w:rFonts w:ascii="Arial" w:hAnsi="Arial" w:cs="Arial"/>
          <w:b/>
          <w:bCs/>
          <w:lang w:val="uk-UA"/>
        </w:rPr>
      </w:pPr>
      <w:r>
        <w:rPr>
          <w:rFonts w:ascii="Arial" w:hAnsi="Arial" w:cs="Arial"/>
          <w:b/>
          <w:bCs/>
          <w:lang w:val="uk-UA"/>
        </w:rPr>
        <w:t xml:space="preserve">Відділ </w:t>
      </w:r>
      <w:r w:rsidR="00462FBC">
        <w:rPr>
          <w:rFonts w:ascii="Arial" w:hAnsi="Arial" w:cs="Arial"/>
          <w:b/>
          <w:bCs/>
          <w:lang w:val="uk-UA"/>
        </w:rPr>
        <w:t xml:space="preserve">методології та методів соціологічних досліджень </w:t>
      </w:r>
    </w:p>
    <w:p w:rsidR="00BE76AE" w:rsidRPr="005948D9" w:rsidRDefault="00BE76AE" w:rsidP="005948D9">
      <w:pPr>
        <w:jc w:val="center"/>
        <w:rPr>
          <w:rFonts w:ascii="Arial" w:hAnsi="Arial" w:cs="Arial"/>
          <w:b/>
          <w:bCs/>
          <w:lang w:val="uk-UA"/>
        </w:rPr>
      </w:pPr>
      <w:r>
        <w:rPr>
          <w:rFonts w:ascii="Arial" w:hAnsi="Arial" w:cs="Arial"/>
          <w:b/>
          <w:bCs/>
          <w:lang w:val="uk-UA"/>
        </w:rPr>
        <w:t>Відділ соціології культури</w:t>
      </w:r>
      <w:r w:rsidRPr="005948D9">
        <w:rPr>
          <w:rFonts w:ascii="Arial" w:hAnsi="Arial" w:cs="Arial"/>
          <w:b/>
          <w:bCs/>
          <w:lang w:val="uk-UA"/>
        </w:rPr>
        <w:t xml:space="preserve"> та масової комунікації</w:t>
      </w:r>
    </w:p>
    <w:p w:rsidR="00BE76AE" w:rsidRPr="005948D9" w:rsidRDefault="00BE76AE" w:rsidP="005948D9">
      <w:pPr>
        <w:jc w:val="center"/>
        <w:rPr>
          <w:rFonts w:ascii="Arial" w:hAnsi="Arial" w:cs="Arial"/>
          <w:b/>
          <w:bCs/>
          <w:lang w:val="uk-UA"/>
        </w:rPr>
      </w:pPr>
    </w:p>
    <w:p w:rsidR="00BE76AE" w:rsidRPr="005948D9" w:rsidRDefault="00BE76AE" w:rsidP="005948D9">
      <w:pPr>
        <w:jc w:val="center"/>
        <w:rPr>
          <w:rFonts w:ascii="Arial" w:hAnsi="Arial" w:cs="Arial"/>
          <w:b/>
          <w:bCs/>
          <w:lang w:val="uk-UA"/>
        </w:rPr>
      </w:pPr>
      <w:r w:rsidRPr="005948D9">
        <w:rPr>
          <w:rFonts w:ascii="Arial" w:hAnsi="Arial" w:cs="Arial"/>
          <w:b/>
          <w:bCs/>
          <w:lang w:val="uk-UA"/>
        </w:rPr>
        <w:t>Харківський національний університет імені В.Н. Каразіна</w:t>
      </w:r>
    </w:p>
    <w:p w:rsidR="00BE76AE" w:rsidRDefault="00BE76AE" w:rsidP="005948D9">
      <w:pPr>
        <w:jc w:val="center"/>
        <w:rPr>
          <w:rFonts w:ascii="Arial" w:hAnsi="Arial" w:cs="Arial"/>
          <w:b/>
          <w:bCs/>
          <w:lang w:val="uk-UA"/>
        </w:rPr>
      </w:pPr>
      <w:r w:rsidRPr="005948D9">
        <w:rPr>
          <w:rFonts w:ascii="Arial" w:hAnsi="Arial" w:cs="Arial"/>
          <w:b/>
          <w:bCs/>
          <w:lang w:val="uk-UA"/>
        </w:rPr>
        <w:t>Соціологічний факультет</w:t>
      </w:r>
    </w:p>
    <w:p w:rsidR="00532768" w:rsidRDefault="00532768" w:rsidP="005948D9">
      <w:pPr>
        <w:jc w:val="center"/>
        <w:rPr>
          <w:rFonts w:ascii="Arial" w:hAnsi="Arial" w:cs="Arial"/>
          <w:b/>
          <w:bCs/>
          <w:lang w:val="uk-UA"/>
        </w:rPr>
      </w:pPr>
    </w:p>
    <w:p w:rsidR="007066CE" w:rsidRDefault="007066CE" w:rsidP="005948D9">
      <w:pPr>
        <w:jc w:val="center"/>
        <w:rPr>
          <w:rFonts w:ascii="Arial" w:hAnsi="Arial" w:cs="Arial"/>
          <w:b/>
          <w:bCs/>
          <w:lang w:val="uk-UA"/>
        </w:rPr>
      </w:pPr>
      <w:r>
        <w:rPr>
          <w:rFonts w:ascii="Arial" w:hAnsi="Arial" w:cs="Arial"/>
          <w:b/>
          <w:bCs/>
          <w:lang w:val="uk-UA"/>
        </w:rPr>
        <w:t xml:space="preserve">Чернівецький національний університет ім. </w:t>
      </w:r>
      <w:proofErr w:type="spellStart"/>
      <w:r>
        <w:rPr>
          <w:rFonts w:ascii="Arial" w:hAnsi="Arial" w:cs="Arial"/>
          <w:b/>
          <w:bCs/>
          <w:lang w:val="uk-UA"/>
        </w:rPr>
        <w:t>Ю.Федьковича</w:t>
      </w:r>
      <w:proofErr w:type="spellEnd"/>
    </w:p>
    <w:p w:rsidR="007066CE" w:rsidRDefault="007066CE" w:rsidP="005948D9">
      <w:pPr>
        <w:jc w:val="center"/>
        <w:rPr>
          <w:rFonts w:ascii="Arial" w:hAnsi="Arial" w:cs="Arial"/>
          <w:b/>
          <w:bCs/>
          <w:lang w:val="uk-UA"/>
        </w:rPr>
      </w:pPr>
      <w:r>
        <w:rPr>
          <w:rFonts w:ascii="Arial" w:hAnsi="Arial" w:cs="Arial"/>
          <w:b/>
          <w:bCs/>
          <w:lang w:val="uk-UA"/>
        </w:rPr>
        <w:t xml:space="preserve">Кафедра соціології </w:t>
      </w:r>
    </w:p>
    <w:p w:rsidR="007066CE" w:rsidRDefault="007066CE" w:rsidP="005948D9">
      <w:pPr>
        <w:jc w:val="center"/>
        <w:rPr>
          <w:rFonts w:ascii="Arial" w:hAnsi="Arial" w:cs="Arial"/>
          <w:b/>
          <w:bCs/>
          <w:lang w:val="uk-UA"/>
        </w:rPr>
      </w:pPr>
    </w:p>
    <w:p w:rsidR="00532768" w:rsidRDefault="00532768" w:rsidP="00532768">
      <w:pPr>
        <w:jc w:val="center"/>
        <w:rPr>
          <w:rFonts w:ascii="Arial" w:hAnsi="Arial" w:cs="Arial"/>
          <w:b/>
          <w:bCs/>
          <w:lang w:val="uk-UA"/>
        </w:rPr>
      </w:pPr>
      <w:r>
        <w:rPr>
          <w:rFonts w:ascii="Arial" w:hAnsi="Arial" w:cs="Arial"/>
          <w:b/>
          <w:bCs/>
          <w:lang w:val="uk-UA"/>
        </w:rPr>
        <w:t xml:space="preserve">Українське відділення студентів політичної науки (IAPSS) </w:t>
      </w:r>
      <w:proofErr w:type="spellStart"/>
      <w:r>
        <w:rPr>
          <w:rFonts w:ascii="Arial" w:hAnsi="Arial" w:cs="Arial"/>
          <w:b/>
          <w:bCs/>
          <w:lang w:val="uk-UA"/>
        </w:rPr>
        <w:t>Ukraine</w:t>
      </w:r>
      <w:proofErr w:type="spellEnd"/>
      <w:r>
        <w:rPr>
          <w:rFonts w:ascii="Arial" w:hAnsi="Arial" w:cs="Arial"/>
          <w:b/>
          <w:bCs/>
          <w:lang w:val="uk-UA"/>
        </w:rPr>
        <w:t xml:space="preserve"> </w:t>
      </w:r>
    </w:p>
    <w:p w:rsidR="00E951BA" w:rsidRDefault="00E951BA" w:rsidP="00532768">
      <w:pPr>
        <w:jc w:val="center"/>
        <w:rPr>
          <w:rFonts w:ascii="Arial" w:hAnsi="Arial" w:cs="Arial"/>
          <w:b/>
          <w:bCs/>
          <w:lang w:val="uk-UA"/>
        </w:rPr>
      </w:pPr>
    </w:p>
    <w:p w:rsidR="00E951BA" w:rsidRDefault="00E951BA" w:rsidP="00532768">
      <w:pPr>
        <w:jc w:val="center"/>
        <w:rPr>
          <w:rFonts w:ascii="Arial" w:hAnsi="Arial" w:cs="Arial"/>
          <w:b/>
          <w:bCs/>
          <w:lang w:val="uk-UA"/>
        </w:rPr>
      </w:pPr>
      <w:r w:rsidRPr="00E951BA">
        <w:rPr>
          <w:rFonts w:ascii="Arial" w:hAnsi="Arial" w:cs="Arial"/>
          <w:b/>
          <w:bCs/>
          <w:lang w:val="uk-UA"/>
        </w:rPr>
        <w:t>ВМГО "Студентська республіка"</w:t>
      </w:r>
    </w:p>
    <w:p w:rsidR="00532768" w:rsidRPr="005948D9" w:rsidRDefault="00532768" w:rsidP="005948D9">
      <w:pPr>
        <w:jc w:val="center"/>
        <w:rPr>
          <w:rFonts w:ascii="Arial" w:hAnsi="Arial" w:cs="Arial"/>
          <w:b/>
          <w:bCs/>
          <w:lang w:val="uk-UA"/>
        </w:rPr>
      </w:pPr>
    </w:p>
    <w:p w:rsidR="00BE76AE" w:rsidRDefault="00BE76AE" w:rsidP="005948D9">
      <w:pPr>
        <w:jc w:val="center"/>
        <w:rPr>
          <w:rFonts w:ascii="Arial" w:hAnsi="Arial" w:cs="Arial"/>
          <w:b/>
          <w:bCs/>
          <w:sz w:val="26"/>
          <w:szCs w:val="26"/>
          <w:lang w:val="uk-UA"/>
        </w:rPr>
      </w:pPr>
    </w:p>
    <w:p w:rsidR="00BE76AE" w:rsidRPr="00024800" w:rsidRDefault="00BE76AE" w:rsidP="005948D9">
      <w:pPr>
        <w:jc w:val="center"/>
        <w:rPr>
          <w:rFonts w:ascii="Myriad Pro" w:hAnsi="Myriad Pro" w:cs="Myriad Pro"/>
          <w:sz w:val="28"/>
          <w:szCs w:val="28"/>
          <w:lang w:val="uk-UA"/>
        </w:rPr>
      </w:pPr>
      <w:r w:rsidRPr="00024800">
        <w:rPr>
          <w:rFonts w:ascii="Myriad Pro Cyr" w:hAnsi="Myriad Pro Cyr" w:cs="Myriad Pro Cyr"/>
          <w:sz w:val="28"/>
          <w:szCs w:val="28"/>
          <w:lang w:val="uk-UA"/>
        </w:rPr>
        <w:t>Міжнародна науково-практична конференція з соціології</w:t>
      </w:r>
    </w:p>
    <w:p w:rsidR="00BE76AE" w:rsidRPr="00024800" w:rsidRDefault="00BE76AE" w:rsidP="002A255F">
      <w:pPr>
        <w:jc w:val="center"/>
        <w:rPr>
          <w:rFonts w:ascii="Myriad Pro" w:hAnsi="Myriad Pro" w:cs="Myriad Pro"/>
          <w:lang w:val="uk-UA"/>
        </w:rPr>
      </w:pPr>
    </w:p>
    <w:p w:rsidR="00BE76AE" w:rsidRPr="00024800" w:rsidRDefault="00BE76AE" w:rsidP="00CB4A65">
      <w:pPr>
        <w:jc w:val="center"/>
        <w:rPr>
          <w:rFonts w:ascii="Arial" w:hAnsi="Arial" w:cs="Arial"/>
          <w:b/>
          <w:bCs/>
          <w:sz w:val="44"/>
          <w:szCs w:val="44"/>
          <w:lang w:val="uk-UA"/>
        </w:rPr>
      </w:pPr>
      <w:r w:rsidRPr="00024800">
        <w:rPr>
          <w:rFonts w:ascii="Arial" w:hAnsi="Arial" w:cs="Arial"/>
          <w:b/>
          <w:bCs/>
          <w:sz w:val="44"/>
          <w:szCs w:val="44"/>
          <w:shd w:val="clear" w:color="auto" w:fill="FFFFFF"/>
          <w:lang w:val="uk-UA"/>
        </w:rPr>
        <w:t>«</w:t>
      </w:r>
      <w:r>
        <w:rPr>
          <w:rFonts w:ascii="Arial" w:hAnsi="Arial" w:cs="Arial"/>
          <w:b/>
          <w:bCs/>
          <w:sz w:val="44"/>
          <w:szCs w:val="44"/>
          <w:shd w:val="clear" w:color="auto" w:fill="FFFFFF"/>
          <w:lang w:val="uk-UA"/>
        </w:rPr>
        <w:t>Великі війни, великі трансформації: історична соціологія 20-го століття, 1914-2014</w:t>
      </w:r>
      <w:r w:rsidRPr="00024800">
        <w:rPr>
          <w:rFonts w:ascii="Arial" w:hAnsi="Arial" w:cs="Arial"/>
          <w:b/>
          <w:bCs/>
          <w:sz w:val="44"/>
          <w:szCs w:val="44"/>
          <w:shd w:val="clear" w:color="auto" w:fill="FFFFFF"/>
          <w:lang w:val="uk-UA"/>
        </w:rPr>
        <w:t>»</w:t>
      </w:r>
    </w:p>
    <w:p w:rsidR="00BE76AE" w:rsidRPr="00024800" w:rsidRDefault="00BE76AE" w:rsidP="002A255F">
      <w:pPr>
        <w:jc w:val="center"/>
        <w:rPr>
          <w:rFonts w:ascii="Myriad Pro" w:hAnsi="Myriad Pro" w:cs="Myriad Pro"/>
          <w:i/>
          <w:iCs/>
          <w:sz w:val="16"/>
          <w:szCs w:val="16"/>
          <w:lang w:val="uk-UA"/>
        </w:rPr>
      </w:pPr>
    </w:p>
    <w:p w:rsidR="00BE76AE" w:rsidRPr="006004E1" w:rsidRDefault="00BE76AE" w:rsidP="00CB4A65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024800">
        <w:rPr>
          <w:rFonts w:ascii="Arial" w:hAnsi="Arial" w:cs="Arial"/>
          <w:sz w:val="32"/>
          <w:szCs w:val="32"/>
          <w:lang w:val="uk-UA"/>
        </w:rPr>
        <w:t>2</w:t>
      </w:r>
      <w:r>
        <w:rPr>
          <w:rFonts w:ascii="Arial" w:hAnsi="Arial" w:cs="Arial"/>
          <w:sz w:val="32"/>
          <w:szCs w:val="32"/>
          <w:lang w:val="uk-UA"/>
        </w:rPr>
        <w:t>7</w:t>
      </w:r>
      <w:r w:rsidRPr="00024800">
        <w:rPr>
          <w:rFonts w:ascii="Arial" w:hAnsi="Arial" w:cs="Arial"/>
          <w:sz w:val="32"/>
          <w:szCs w:val="32"/>
          <w:lang w:val="uk-UA"/>
        </w:rPr>
        <w:t>-2</w:t>
      </w:r>
      <w:r>
        <w:rPr>
          <w:rFonts w:ascii="Arial" w:hAnsi="Arial" w:cs="Arial"/>
          <w:sz w:val="32"/>
          <w:szCs w:val="32"/>
          <w:lang w:val="uk-UA"/>
        </w:rPr>
        <w:t>8 листопада 2014</w:t>
      </w:r>
    </w:p>
    <w:p w:rsidR="00BE76AE" w:rsidRPr="00024800" w:rsidRDefault="00BE76AE" w:rsidP="002A255F">
      <w:pPr>
        <w:jc w:val="center"/>
        <w:rPr>
          <w:rFonts w:ascii="Myriad Pro" w:hAnsi="Myriad Pro" w:cs="Myriad Pro"/>
          <w:i/>
          <w:iCs/>
          <w:sz w:val="16"/>
          <w:szCs w:val="16"/>
          <w:lang w:val="uk-UA"/>
        </w:rPr>
      </w:pPr>
    </w:p>
    <w:p w:rsidR="00BE76AE" w:rsidRPr="00024800" w:rsidRDefault="00BE76AE" w:rsidP="002A255F">
      <w:pPr>
        <w:jc w:val="center"/>
        <w:rPr>
          <w:rFonts w:ascii="Myriad Pro" w:hAnsi="Myriad Pro" w:cs="Myriad Pro"/>
          <w:i/>
          <w:iCs/>
          <w:sz w:val="28"/>
          <w:szCs w:val="28"/>
          <w:lang w:val="uk-UA"/>
        </w:rPr>
      </w:pPr>
      <w:r w:rsidRPr="00024800">
        <w:rPr>
          <w:rFonts w:ascii="Myriad Pro Cyr" w:hAnsi="Myriad Pro Cyr" w:cs="Myriad Pro Cyr"/>
          <w:i/>
          <w:iCs/>
          <w:sz w:val="28"/>
          <w:szCs w:val="28"/>
          <w:lang w:val="uk-UA"/>
        </w:rPr>
        <w:t>Інформаційний лист</w:t>
      </w:r>
    </w:p>
    <w:p w:rsidR="00BE76AE" w:rsidRPr="00024800" w:rsidRDefault="00BE76AE" w:rsidP="002A255F">
      <w:pPr>
        <w:jc w:val="center"/>
        <w:rPr>
          <w:rFonts w:ascii="Myriad Pro" w:hAnsi="Myriad Pro" w:cs="Myriad Pro"/>
          <w:lang w:val="uk-UA"/>
        </w:rPr>
      </w:pPr>
    </w:p>
    <w:p w:rsidR="00BE76AE" w:rsidRPr="00024800" w:rsidRDefault="00BE76AE" w:rsidP="002A255F">
      <w:pPr>
        <w:jc w:val="center"/>
        <w:rPr>
          <w:rFonts w:ascii="Myriad Pro" w:hAnsi="Myriad Pro" w:cs="Myriad Pro"/>
          <w:b/>
          <w:bCs/>
          <w:sz w:val="32"/>
          <w:szCs w:val="32"/>
          <w:lang w:val="uk-UA"/>
        </w:rPr>
      </w:pPr>
      <w:r w:rsidRPr="00024800">
        <w:rPr>
          <w:rFonts w:ascii="Myriad Pro Cyr" w:hAnsi="Myriad Pro Cyr" w:cs="Myriad Pro Cyr"/>
          <w:b/>
          <w:bCs/>
          <w:sz w:val="32"/>
          <w:szCs w:val="32"/>
          <w:lang w:val="uk-UA"/>
        </w:rPr>
        <w:t>Шановні колеги!</w:t>
      </w:r>
    </w:p>
    <w:p w:rsidR="00BE76AE" w:rsidRPr="00F512B7" w:rsidRDefault="00BE76AE" w:rsidP="00CB4A65">
      <w:pPr>
        <w:ind w:firstLine="708"/>
        <w:jc w:val="both"/>
        <w:rPr>
          <w:rFonts w:ascii="Arial" w:hAnsi="Arial" w:cs="Arial"/>
          <w:lang w:val="uk-UA"/>
        </w:rPr>
      </w:pPr>
    </w:p>
    <w:p w:rsidR="00BE76AE" w:rsidRPr="00024800" w:rsidRDefault="00BE76AE" w:rsidP="002129AD">
      <w:pPr>
        <w:spacing w:line="312" w:lineRule="auto"/>
        <w:ind w:firstLine="708"/>
        <w:jc w:val="both"/>
        <w:rPr>
          <w:rFonts w:ascii="Arial" w:hAnsi="Arial" w:cs="Arial"/>
          <w:lang w:val="uk-UA"/>
        </w:rPr>
      </w:pPr>
      <w:r w:rsidRPr="00024800">
        <w:rPr>
          <w:rFonts w:ascii="Arial" w:hAnsi="Arial" w:cs="Arial"/>
          <w:lang w:val="uk-UA"/>
        </w:rPr>
        <w:t xml:space="preserve">Маємо честь запросити вас до участі в роботі Міжнародної науково-практичної конференції з соціології </w:t>
      </w:r>
      <w:r w:rsidRPr="00024800">
        <w:rPr>
          <w:rFonts w:ascii="Arial" w:hAnsi="Arial" w:cs="Arial"/>
          <w:shd w:val="clear" w:color="auto" w:fill="FFFFFF"/>
          <w:lang w:val="uk-UA"/>
        </w:rPr>
        <w:t>«</w:t>
      </w:r>
      <w:r w:rsidRPr="00D20DA3">
        <w:rPr>
          <w:rFonts w:ascii="Arial" w:hAnsi="Arial" w:cs="Arial"/>
          <w:shd w:val="clear" w:color="auto" w:fill="FFFFFF"/>
          <w:lang w:val="uk-UA"/>
        </w:rPr>
        <w:t xml:space="preserve">Великі війни, великі трансформації: історична соціологія 20-го століття, </w:t>
      </w:r>
      <w:r w:rsidRPr="00D20DA3">
        <w:rPr>
          <w:rFonts w:ascii="Arial" w:hAnsi="Arial" w:cs="Arial"/>
          <w:shd w:val="clear" w:color="auto" w:fill="FFFFFF"/>
          <w:lang w:val="uk-UA"/>
        </w:rPr>
        <w:lastRenderedPageBreak/>
        <w:t>1914-2014</w:t>
      </w:r>
      <w:r w:rsidRPr="00024800">
        <w:rPr>
          <w:rFonts w:ascii="Arial" w:hAnsi="Arial" w:cs="Arial"/>
          <w:shd w:val="clear" w:color="auto" w:fill="FFFFFF"/>
          <w:lang w:val="uk-UA"/>
        </w:rPr>
        <w:t>»</w:t>
      </w:r>
      <w:r w:rsidRPr="00024800">
        <w:rPr>
          <w:rFonts w:ascii="Arial" w:hAnsi="Arial" w:cs="Arial"/>
          <w:lang w:val="uk-UA"/>
        </w:rPr>
        <w:t xml:space="preserve">, яка відбудеться </w:t>
      </w:r>
      <w:r>
        <w:rPr>
          <w:rFonts w:ascii="Arial" w:hAnsi="Arial" w:cs="Arial"/>
          <w:lang w:val="uk-UA"/>
        </w:rPr>
        <w:t>27-28</w:t>
      </w:r>
      <w:r w:rsidRPr="00024800">
        <w:rPr>
          <w:rFonts w:ascii="Arial" w:hAnsi="Arial" w:cs="Arial"/>
          <w:lang w:val="uk-UA"/>
        </w:rPr>
        <w:t xml:space="preserve"> листопада 201</w:t>
      </w:r>
      <w:r>
        <w:rPr>
          <w:rFonts w:ascii="Arial" w:hAnsi="Arial" w:cs="Arial"/>
          <w:lang w:val="uk-UA"/>
        </w:rPr>
        <w:t>4</w:t>
      </w:r>
      <w:r w:rsidRPr="00024800">
        <w:rPr>
          <w:rFonts w:ascii="Arial" w:hAnsi="Arial" w:cs="Arial"/>
          <w:lang w:val="uk-UA"/>
        </w:rPr>
        <w:t xml:space="preserve"> в НТУУ "КПІ" на базі факультету соціології і права</w:t>
      </w:r>
      <w:r w:rsidRPr="00F512B7">
        <w:rPr>
          <w:rFonts w:ascii="Arial" w:hAnsi="Arial" w:cs="Arial"/>
          <w:lang w:val="uk-UA"/>
        </w:rPr>
        <w:t xml:space="preserve"> НТУУ «</w:t>
      </w:r>
      <w:r>
        <w:rPr>
          <w:rFonts w:ascii="Arial" w:hAnsi="Arial" w:cs="Arial"/>
          <w:lang w:val="uk-UA"/>
        </w:rPr>
        <w:t>КПІ</w:t>
      </w:r>
      <w:r w:rsidRPr="00F512B7">
        <w:rPr>
          <w:rFonts w:ascii="Arial" w:hAnsi="Arial" w:cs="Arial"/>
          <w:lang w:val="uk-UA"/>
        </w:rPr>
        <w:t>»</w:t>
      </w:r>
      <w:r w:rsidRPr="00024800">
        <w:rPr>
          <w:rFonts w:ascii="Arial" w:hAnsi="Arial" w:cs="Arial"/>
          <w:lang w:val="uk-UA"/>
        </w:rPr>
        <w:t>. До участі у конференції запрошуються науковці, викладачі, аспіранти, студенти, журналісти.</w:t>
      </w:r>
    </w:p>
    <w:p w:rsidR="00BE76AE" w:rsidRDefault="00BE76AE" w:rsidP="002129AD">
      <w:pPr>
        <w:pStyle w:val="2"/>
        <w:spacing w:line="312" w:lineRule="auto"/>
        <w:ind w:firstLine="720"/>
        <w:rPr>
          <w:rFonts w:ascii="Arial" w:hAnsi="Arial" w:cs="Arial"/>
          <w:color w:val="auto"/>
          <w:sz w:val="24"/>
          <w:szCs w:val="24"/>
        </w:rPr>
      </w:pPr>
      <w:r w:rsidRPr="00024800">
        <w:rPr>
          <w:rFonts w:ascii="Arial" w:hAnsi="Arial" w:cs="Arial"/>
          <w:color w:val="auto"/>
          <w:sz w:val="24"/>
          <w:szCs w:val="24"/>
        </w:rPr>
        <w:t>За матеріалами конференції буде видано збірку тез. Учасники конференції можуть опублікувати статті у збірнику наукових праць «Вісник НТУУ «КПІ». Політологія. Соціологія. Право», який є фаховим з соціології і буде виданий після проведення конференції.</w:t>
      </w:r>
    </w:p>
    <w:p w:rsidR="001274F7" w:rsidRPr="001274F7" w:rsidRDefault="001274F7" w:rsidP="001274F7">
      <w:pPr>
        <w:pStyle w:val="2"/>
        <w:spacing w:line="312" w:lineRule="auto"/>
        <w:ind w:firstLine="720"/>
        <w:rPr>
          <w:rFonts w:ascii="Arial" w:hAnsi="Arial" w:cs="Arial"/>
          <w:b/>
          <w:color w:val="auto"/>
          <w:sz w:val="24"/>
          <w:szCs w:val="24"/>
        </w:rPr>
      </w:pPr>
      <w:r w:rsidRPr="001274F7">
        <w:rPr>
          <w:rFonts w:ascii="Arial" w:hAnsi="Arial" w:cs="Arial"/>
          <w:b/>
          <w:color w:val="auto"/>
          <w:sz w:val="24"/>
          <w:szCs w:val="24"/>
        </w:rPr>
        <w:t>У пленарному засіданні конференції візьмуть участь провідні українські соціологи:</w:t>
      </w:r>
    </w:p>
    <w:p w:rsidR="001274F7" w:rsidRDefault="001274F7" w:rsidP="001274F7">
      <w:pPr>
        <w:pStyle w:val="2"/>
        <w:spacing w:line="312" w:lineRule="auto"/>
        <w:ind w:firstLine="708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1274F7">
        <w:rPr>
          <w:rFonts w:ascii="Arial" w:hAnsi="Arial" w:cs="Arial"/>
          <w:b/>
          <w:color w:val="auto"/>
          <w:sz w:val="24"/>
          <w:szCs w:val="24"/>
        </w:rPr>
        <w:t>д.ф.н</w:t>
      </w:r>
      <w:proofErr w:type="spellEnd"/>
      <w:r w:rsidRPr="001274F7">
        <w:rPr>
          <w:rFonts w:ascii="Arial" w:hAnsi="Arial" w:cs="Arial"/>
          <w:b/>
          <w:color w:val="auto"/>
          <w:sz w:val="24"/>
          <w:szCs w:val="24"/>
        </w:rPr>
        <w:t xml:space="preserve">., проф., заступник директора Інституту соціології НАН України з наукової роботи </w:t>
      </w:r>
      <w:proofErr w:type="spellStart"/>
      <w:r w:rsidRPr="001274F7">
        <w:rPr>
          <w:rFonts w:ascii="Arial" w:hAnsi="Arial" w:cs="Arial"/>
          <w:b/>
          <w:color w:val="auto"/>
          <w:sz w:val="24"/>
          <w:szCs w:val="24"/>
        </w:rPr>
        <w:t>Є.І.Головаха</w:t>
      </w:r>
      <w:proofErr w:type="spellEnd"/>
      <w:r w:rsidRPr="001274F7">
        <w:rPr>
          <w:rFonts w:ascii="Arial" w:hAnsi="Arial" w:cs="Arial"/>
          <w:b/>
          <w:color w:val="auto"/>
          <w:sz w:val="24"/>
          <w:szCs w:val="24"/>
        </w:rPr>
        <w:t xml:space="preserve">. Тема виступу: </w:t>
      </w:r>
      <w:r w:rsidRPr="002E17EC">
        <w:rPr>
          <w:rFonts w:ascii="Arial" w:hAnsi="Arial" w:cs="Arial"/>
          <w:b/>
          <w:color w:val="auto"/>
          <w:sz w:val="24"/>
          <w:szCs w:val="24"/>
          <w:u w:val="single"/>
        </w:rPr>
        <w:t>Соціальні зміни за умов війни: досвід України</w:t>
      </w:r>
      <w:r w:rsidRPr="001274F7">
        <w:rPr>
          <w:rFonts w:ascii="Arial" w:hAnsi="Arial" w:cs="Arial"/>
          <w:b/>
          <w:color w:val="auto"/>
          <w:sz w:val="24"/>
          <w:szCs w:val="24"/>
        </w:rPr>
        <w:t>;</w:t>
      </w:r>
    </w:p>
    <w:p w:rsidR="001274F7" w:rsidRDefault="001274F7" w:rsidP="001274F7">
      <w:pPr>
        <w:pStyle w:val="2"/>
        <w:spacing w:line="312" w:lineRule="auto"/>
        <w:ind w:firstLine="708"/>
        <w:rPr>
          <w:rFonts w:ascii="Arial" w:hAnsi="Arial" w:cs="Arial"/>
          <w:b/>
          <w:color w:val="auto"/>
          <w:sz w:val="24"/>
          <w:szCs w:val="24"/>
          <w:lang w:val="ru-RU"/>
        </w:rPr>
      </w:pPr>
      <w:proofErr w:type="spellStart"/>
      <w:r>
        <w:rPr>
          <w:rFonts w:ascii="Arial" w:hAnsi="Arial" w:cs="Arial"/>
          <w:b/>
          <w:color w:val="auto"/>
          <w:sz w:val="24"/>
          <w:szCs w:val="24"/>
        </w:rPr>
        <w:t>д.с.н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., проф., зав. відділу дослідження соціальних структур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С.О.Макеєв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. Тема виступу: </w:t>
      </w:r>
      <w:r w:rsidR="002E17EC" w:rsidRPr="002E17EC">
        <w:rPr>
          <w:rFonts w:ascii="Arial" w:hAnsi="Arial" w:cs="Arial"/>
          <w:b/>
          <w:color w:val="auto"/>
          <w:sz w:val="24"/>
          <w:szCs w:val="24"/>
          <w:u w:val="single"/>
          <w:lang w:val="ru-RU"/>
        </w:rPr>
        <w:t>Об одном опыте рассказывать про войну</w:t>
      </w:r>
      <w:r w:rsidR="002E17EC"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. </w:t>
      </w:r>
    </w:p>
    <w:p w:rsidR="00C71704" w:rsidRDefault="00477BE0" w:rsidP="001274F7">
      <w:pPr>
        <w:pStyle w:val="2"/>
        <w:spacing w:line="312" w:lineRule="auto"/>
        <w:ind w:firstLine="708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>
        <w:rPr>
          <w:rFonts w:ascii="Arial" w:hAnsi="Arial" w:cs="Arial"/>
          <w:b/>
          <w:color w:val="auto"/>
          <w:sz w:val="24"/>
          <w:szCs w:val="24"/>
          <w:lang w:val="ru-RU"/>
        </w:rPr>
        <w:t>Також</w:t>
      </w:r>
      <w:proofErr w:type="spellEnd"/>
      <w:r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 у </w:t>
      </w:r>
      <w:proofErr w:type="spellStart"/>
      <w:r>
        <w:rPr>
          <w:rFonts w:ascii="Arial" w:hAnsi="Arial" w:cs="Arial"/>
          <w:b/>
          <w:color w:val="auto"/>
          <w:sz w:val="24"/>
          <w:szCs w:val="24"/>
          <w:lang w:val="ru-RU"/>
        </w:rPr>
        <w:t>пле</w:t>
      </w:r>
      <w:r>
        <w:rPr>
          <w:rFonts w:ascii="Arial" w:hAnsi="Arial" w:cs="Arial"/>
          <w:b/>
          <w:color w:val="auto"/>
          <w:sz w:val="24"/>
          <w:szCs w:val="24"/>
        </w:rPr>
        <w:t>нарному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засіданні візьмуть участь: </w:t>
      </w:r>
    </w:p>
    <w:p w:rsidR="00C71704" w:rsidRDefault="00477BE0" w:rsidP="001274F7">
      <w:pPr>
        <w:pStyle w:val="2"/>
        <w:spacing w:line="312" w:lineRule="auto"/>
        <w:ind w:firstLine="708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к.ф.-м.н.,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доц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>., декан фак</w:t>
      </w:r>
      <w:r w:rsidR="00C71704">
        <w:rPr>
          <w:rFonts w:ascii="Arial" w:hAnsi="Arial" w:cs="Arial"/>
          <w:b/>
          <w:color w:val="auto"/>
          <w:sz w:val="24"/>
          <w:szCs w:val="24"/>
        </w:rPr>
        <w:t xml:space="preserve">ультету соціології </w:t>
      </w:r>
      <w:proofErr w:type="spellStart"/>
      <w:r w:rsidR="00C71704">
        <w:rPr>
          <w:rFonts w:ascii="Arial" w:hAnsi="Arial" w:cs="Arial"/>
          <w:b/>
          <w:color w:val="auto"/>
          <w:sz w:val="24"/>
          <w:szCs w:val="24"/>
        </w:rPr>
        <w:t>А.П.Горбачик</w:t>
      </w:r>
      <w:proofErr w:type="spellEnd"/>
      <w:r w:rsidR="00C71704">
        <w:rPr>
          <w:rFonts w:ascii="Arial" w:hAnsi="Arial" w:cs="Arial"/>
          <w:b/>
          <w:color w:val="auto"/>
          <w:sz w:val="24"/>
          <w:szCs w:val="24"/>
        </w:rPr>
        <w:t>;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C71704" w:rsidRDefault="0057533C" w:rsidP="001274F7">
      <w:pPr>
        <w:pStyle w:val="2"/>
        <w:spacing w:line="312" w:lineRule="auto"/>
        <w:ind w:firstLine="708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президент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Вестон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консалтінг</w:t>
      </w:r>
      <w:proofErr w:type="spellEnd"/>
      <w:r w:rsidR="00C71704">
        <w:rPr>
          <w:rFonts w:ascii="Arial" w:hAnsi="Arial" w:cs="Arial"/>
          <w:b/>
          <w:color w:val="auto"/>
          <w:sz w:val="24"/>
          <w:szCs w:val="24"/>
        </w:rPr>
        <w:t xml:space="preserve"> (Варшава, Польща) Кріс </w:t>
      </w:r>
      <w:proofErr w:type="spellStart"/>
      <w:r w:rsidR="00C71704">
        <w:rPr>
          <w:rFonts w:ascii="Arial" w:hAnsi="Arial" w:cs="Arial"/>
          <w:b/>
          <w:color w:val="auto"/>
          <w:sz w:val="24"/>
          <w:szCs w:val="24"/>
        </w:rPr>
        <w:t>Вестон</w:t>
      </w:r>
      <w:proofErr w:type="spellEnd"/>
      <w:r w:rsidR="00C71704">
        <w:rPr>
          <w:rFonts w:ascii="Arial" w:hAnsi="Arial" w:cs="Arial"/>
          <w:b/>
          <w:color w:val="auto"/>
          <w:sz w:val="24"/>
          <w:szCs w:val="24"/>
        </w:rPr>
        <w:t>;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477BE0" w:rsidRPr="00477BE0" w:rsidRDefault="0057533C" w:rsidP="001274F7">
      <w:pPr>
        <w:pStyle w:val="2"/>
        <w:spacing w:line="312" w:lineRule="auto"/>
        <w:ind w:firstLine="708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асоційований </w:t>
      </w:r>
      <w:r w:rsidR="00C927B3">
        <w:rPr>
          <w:rFonts w:ascii="Arial" w:hAnsi="Arial" w:cs="Arial"/>
          <w:b/>
          <w:color w:val="auto"/>
          <w:sz w:val="24"/>
          <w:szCs w:val="24"/>
        </w:rPr>
        <w:t xml:space="preserve">професор соціальної психології Тбіліського університету </w:t>
      </w:r>
      <w:proofErr w:type="spellStart"/>
      <w:r w:rsidR="00C927B3">
        <w:rPr>
          <w:rFonts w:ascii="Arial" w:hAnsi="Arial" w:cs="Arial"/>
          <w:b/>
          <w:color w:val="auto"/>
          <w:sz w:val="24"/>
          <w:szCs w:val="24"/>
        </w:rPr>
        <w:t>Медея</w:t>
      </w:r>
      <w:proofErr w:type="spellEnd"/>
      <w:r w:rsidR="00C927B3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C927B3">
        <w:rPr>
          <w:rFonts w:ascii="Arial" w:hAnsi="Arial" w:cs="Arial"/>
          <w:b/>
          <w:color w:val="auto"/>
          <w:sz w:val="24"/>
          <w:szCs w:val="24"/>
        </w:rPr>
        <w:t>Деспоташвілі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>.</w:t>
      </w:r>
    </w:p>
    <w:p w:rsidR="001274F7" w:rsidRPr="001274F7" w:rsidRDefault="001274F7" w:rsidP="001274F7">
      <w:pPr>
        <w:pStyle w:val="2"/>
        <w:spacing w:line="312" w:lineRule="auto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BE76AE" w:rsidRPr="00024800" w:rsidRDefault="00BE76AE" w:rsidP="00CB4A65">
      <w:pPr>
        <w:pStyle w:val="2"/>
        <w:ind w:firstLine="720"/>
        <w:rPr>
          <w:rFonts w:ascii="Arial" w:hAnsi="Arial" w:cs="Arial"/>
          <w:color w:val="auto"/>
          <w:sz w:val="28"/>
          <w:szCs w:val="28"/>
        </w:rPr>
      </w:pPr>
    </w:p>
    <w:p w:rsidR="00BE76AE" w:rsidRDefault="00BE76AE" w:rsidP="009E417B">
      <w:pPr>
        <w:pStyle w:val="2"/>
        <w:ind w:firstLine="72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BE76AE" w:rsidRPr="000C4793" w:rsidRDefault="00BE76AE" w:rsidP="009E417B">
      <w:pPr>
        <w:pStyle w:val="2"/>
        <w:ind w:firstLine="72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Концепція</w:t>
      </w:r>
      <w:r w:rsidRPr="00024800">
        <w:rPr>
          <w:rFonts w:ascii="Arial" w:hAnsi="Arial" w:cs="Arial"/>
          <w:b/>
          <w:bCs/>
          <w:color w:val="auto"/>
          <w:sz w:val="24"/>
          <w:szCs w:val="24"/>
        </w:rPr>
        <w:t xml:space="preserve"> конференції </w:t>
      </w:r>
    </w:p>
    <w:p w:rsidR="00BE76AE" w:rsidRPr="000C4793" w:rsidRDefault="00BE76AE" w:rsidP="009E417B">
      <w:pPr>
        <w:pStyle w:val="2"/>
        <w:ind w:firstLine="72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BE76AE" w:rsidRDefault="00BE76AE" w:rsidP="002129AD">
      <w:pPr>
        <w:pStyle w:val="2"/>
        <w:spacing w:line="312" w:lineRule="auto"/>
        <w:ind w:firstLine="720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Згідно класичного вислову Чарльза </w:t>
      </w:r>
      <w:proofErr w:type="spellStart"/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Тіллі</w:t>
      </w:r>
      <w:proofErr w:type="spellEnd"/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війна продукує державу, своєю чергою держава продукує війну. </w:t>
      </w:r>
      <w:r w:rsidRPr="00BB7C61">
        <w:rPr>
          <w:rFonts w:ascii="Arial" w:hAnsi="Arial" w:cs="Arial"/>
          <w:color w:val="auto"/>
          <w:sz w:val="24"/>
          <w:szCs w:val="24"/>
          <w:shd w:val="clear" w:color="auto" w:fill="FFFFFF"/>
        </w:rPr>
        <w:t>Вочевидь, соціальні зміни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впродовж 20-го століття стали яскравою демонстрацією коректності </w:t>
      </w:r>
      <w:proofErr w:type="spellStart"/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Тіллієвої</w:t>
      </w:r>
      <w:proofErr w:type="spellEnd"/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дескрипції. Перша світова війна потолочила залишки «старого порядку» та імперських структур у глобальному масштабі, ба більше існують  ґрунтовні підстави погодитися зі світ-системною рецепцією </w:t>
      </w:r>
      <w:proofErr w:type="spellStart"/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Черчілевою</w:t>
      </w:r>
      <w:proofErr w:type="spellEnd"/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оцінкою Першої та Другої світової воєн як єдиної Другої тридцятирічної війни. Світові війни суттєво прискорили трансформацію імперій у національні держави; держави зосередили небачені ресурси та владу над індивідами й суцільними соціальними / етнічним / расовими групами. Війна стала не лише засобом зовнішньої політики, але й інструментом політики внутрішньої</w:t>
      </w:r>
      <w:r w:rsidRPr="00F9132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, яка була покликана 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радикально переформатовати </w:t>
      </w:r>
      <w:r w:rsidRPr="00F91327">
        <w:rPr>
          <w:rFonts w:ascii="Arial" w:hAnsi="Arial" w:cs="Arial"/>
          <w:color w:val="auto"/>
          <w:sz w:val="24"/>
          <w:szCs w:val="24"/>
          <w:shd w:val="clear" w:color="auto" w:fill="FFFFFF"/>
        </w:rPr>
        <w:t>соц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і</w:t>
      </w:r>
      <w:r w:rsidRPr="00F91327">
        <w:rPr>
          <w:rFonts w:ascii="Arial" w:hAnsi="Arial" w:cs="Arial"/>
          <w:color w:val="auto"/>
          <w:sz w:val="24"/>
          <w:szCs w:val="24"/>
          <w:shd w:val="clear" w:color="auto" w:fill="FFFFFF"/>
        </w:rPr>
        <w:t>альну структуру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та вимагала появи нових політичних інституцій. </w:t>
      </w:r>
    </w:p>
    <w:p w:rsidR="00BE76AE" w:rsidRDefault="00BE76AE" w:rsidP="002129AD">
      <w:pPr>
        <w:pStyle w:val="2"/>
        <w:spacing w:line="312" w:lineRule="auto"/>
        <w:ind w:firstLine="720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Перша світова війна фрагментувала глобалізований світ кінця 19-го століття та поставила під загрозу існування ліберального капіталізму, породивши феномен «організованого модерну»</w:t>
      </w:r>
      <w:r w:rsidRPr="00F512B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на Заход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і та альтернативу західному модерну у вигляді ленінських режимів. </w:t>
      </w:r>
    </w:p>
    <w:p w:rsidR="00BE76AE" w:rsidRDefault="00BE76AE" w:rsidP="002129AD">
      <w:pPr>
        <w:pStyle w:val="2"/>
        <w:spacing w:line="312" w:lineRule="auto"/>
        <w:ind w:firstLine="720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Виникнення, розповсюдження та зникнення ленінських режимів являє собою одну з центральних подій 20-го століття. Територія України була в центрі обох світових воєн, власне Українська державність постає в результаті колапсу імперських структур після Першої світової війни, зазнає поразки у змаганнях з ленінізмом та знову з’являється на політичній мапі світу після колапсу радянського ленінського режиму. </w:t>
      </w:r>
    </w:p>
    <w:p w:rsidR="00BE76AE" w:rsidRDefault="00BE76AE" w:rsidP="002129AD">
      <w:pPr>
        <w:pStyle w:val="2"/>
        <w:spacing w:line="312" w:lineRule="auto"/>
        <w:ind w:firstLine="720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Воднораз, в іншій частині світу, у Східній Азії держава – </w:t>
      </w:r>
      <w:proofErr w:type="spellStart"/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незрідка</w:t>
      </w:r>
      <w:proofErr w:type="spellEnd"/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держава породжена війнами – ставала та стає каталізатором розвитку та модернізації.</w:t>
      </w:r>
    </w:p>
    <w:p w:rsidR="00BE76AE" w:rsidRDefault="00BE76AE" w:rsidP="002129AD">
      <w:pPr>
        <w:pStyle w:val="2"/>
        <w:spacing w:line="312" w:lineRule="auto"/>
        <w:ind w:firstLine="720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Відтак, метою конференції є соціологічне – за одночасного залучення інших суспільствознавчих дисциплін – осмислення траєкторії українського соціуму впродовж останніх 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lastRenderedPageBreak/>
        <w:t xml:space="preserve">100 років у контексті конфліктної динаміки світ-системи та оцінка не лише можливості прагматичної політики модернізації / розвитку, але й модерну як такого.    </w:t>
      </w:r>
      <w:r w:rsidRPr="00F9132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</w:p>
    <w:p w:rsidR="007066CE" w:rsidRDefault="007066CE" w:rsidP="002129AD">
      <w:pPr>
        <w:pStyle w:val="2"/>
        <w:spacing w:line="312" w:lineRule="auto"/>
        <w:ind w:firstLine="720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</w:p>
    <w:p w:rsidR="00BE76AE" w:rsidRPr="00C06C87" w:rsidRDefault="00BE76AE" w:rsidP="002129AD">
      <w:pPr>
        <w:pStyle w:val="2"/>
        <w:spacing w:line="312" w:lineRule="auto"/>
        <w:ind w:firstLine="720"/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  </w:t>
      </w:r>
    </w:p>
    <w:p w:rsidR="00C927B3" w:rsidRDefault="00C927B3" w:rsidP="002129AD">
      <w:pPr>
        <w:pStyle w:val="2"/>
        <w:spacing w:line="312" w:lineRule="auto"/>
        <w:ind w:firstLine="720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</w:p>
    <w:p w:rsidR="00BE76AE" w:rsidRPr="00024800" w:rsidRDefault="00BE76AE" w:rsidP="00CA2FEC">
      <w:pPr>
        <w:jc w:val="center"/>
        <w:rPr>
          <w:rFonts w:ascii="Arial" w:hAnsi="Arial" w:cs="Arial"/>
          <w:b/>
          <w:bCs/>
          <w:lang w:val="uk-UA"/>
        </w:rPr>
      </w:pPr>
    </w:p>
    <w:p w:rsidR="00BE76AE" w:rsidRPr="00024800" w:rsidRDefault="00BE76AE" w:rsidP="00975698">
      <w:pPr>
        <w:jc w:val="center"/>
        <w:rPr>
          <w:rFonts w:ascii="Arial" w:hAnsi="Arial" w:cs="Arial"/>
          <w:b/>
          <w:bCs/>
          <w:lang w:val="uk-UA"/>
        </w:rPr>
      </w:pPr>
      <w:r w:rsidRPr="00024800">
        <w:rPr>
          <w:rFonts w:ascii="Arial" w:hAnsi="Arial" w:cs="Arial"/>
          <w:b/>
          <w:bCs/>
          <w:lang w:val="uk-UA"/>
        </w:rPr>
        <w:t>Напрямки роботи конференції:</w:t>
      </w:r>
    </w:p>
    <w:p w:rsidR="00BE76AE" w:rsidRPr="00024800" w:rsidRDefault="00BE76AE" w:rsidP="00CA2FEC">
      <w:pPr>
        <w:jc w:val="center"/>
        <w:rPr>
          <w:rFonts w:ascii="Arial" w:hAnsi="Arial" w:cs="Arial"/>
          <w:b/>
          <w:bCs/>
          <w:lang w:val="uk-UA"/>
        </w:rPr>
      </w:pPr>
    </w:p>
    <w:p w:rsidR="00BE76AE" w:rsidRDefault="00BE76AE" w:rsidP="00CA2FEC">
      <w:pPr>
        <w:jc w:val="both"/>
        <w:rPr>
          <w:rFonts w:ascii="Arial" w:hAnsi="Arial" w:cs="Arial"/>
          <w:b/>
          <w:bCs/>
          <w:i/>
          <w:iCs/>
          <w:lang w:val="uk-UA"/>
        </w:rPr>
      </w:pPr>
      <w:r w:rsidRPr="00024800">
        <w:rPr>
          <w:rFonts w:ascii="Arial" w:hAnsi="Arial" w:cs="Arial"/>
          <w:b/>
          <w:bCs/>
          <w:i/>
          <w:iCs/>
          <w:lang w:val="uk-UA"/>
        </w:rPr>
        <w:t xml:space="preserve">Секція 1. </w:t>
      </w:r>
      <w:r>
        <w:rPr>
          <w:rFonts w:ascii="Arial" w:hAnsi="Arial" w:cs="Arial"/>
          <w:b/>
          <w:bCs/>
          <w:i/>
          <w:iCs/>
          <w:lang w:val="uk-UA"/>
        </w:rPr>
        <w:t>Історична соціологія суспільних трансформацій: модерна світ-система у 20-ому столітті</w:t>
      </w:r>
    </w:p>
    <w:p w:rsidR="00BE76AE" w:rsidRPr="00024800" w:rsidRDefault="00BE76AE" w:rsidP="00CA2FEC">
      <w:pPr>
        <w:jc w:val="both"/>
        <w:rPr>
          <w:rFonts w:ascii="Arial" w:hAnsi="Arial" w:cs="Arial"/>
          <w:b/>
          <w:bCs/>
          <w:i/>
          <w:iCs/>
          <w:lang w:val="uk-UA"/>
        </w:rPr>
      </w:pPr>
    </w:p>
    <w:p w:rsidR="00BE76AE" w:rsidRPr="00024800" w:rsidRDefault="00BE76AE" w:rsidP="003411CE">
      <w:pPr>
        <w:spacing w:line="276" w:lineRule="auto"/>
        <w:jc w:val="both"/>
        <w:rPr>
          <w:rFonts w:ascii="Arial" w:hAnsi="Arial" w:cs="Arial"/>
          <w:lang w:val="uk-UA"/>
        </w:rPr>
      </w:pPr>
      <w:r w:rsidRPr="00024800">
        <w:rPr>
          <w:rFonts w:ascii="Arial" w:hAnsi="Arial" w:cs="Arial"/>
          <w:lang w:val="uk-UA"/>
        </w:rPr>
        <w:t xml:space="preserve">Науковий керівник: </w:t>
      </w:r>
      <w:proofErr w:type="spellStart"/>
      <w:r w:rsidRPr="00024800">
        <w:rPr>
          <w:rFonts w:ascii="Arial" w:hAnsi="Arial" w:cs="Arial"/>
          <w:lang w:val="uk-UA"/>
        </w:rPr>
        <w:t>д.соц.н</w:t>
      </w:r>
      <w:proofErr w:type="spellEnd"/>
      <w:r w:rsidRPr="00024800">
        <w:rPr>
          <w:rFonts w:ascii="Arial" w:hAnsi="Arial" w:cs="Arial"/>
          <w:lang w:val="uk-UA"/>
        </w:rPr>
        <w:t xml:space="preserve">., професор </w:t>
      </w:r>
      <w:proofErr w:type="spellStart"/>
      <w:r w:rsidRPr="00024800">
        <w:rPr>
          <w:rFonts w:ascii="Arial" w:hAnsi="Arial" w:cs="Arial"/>
          <w:lang w:val="uk-UA"/>
        </w:rPr>
        <w:t>Кутуєв</w:t>
      </w:r>
      <w:proofErr w:type="spellEnd"/>
      <w:r w:rsidRPr="00024800">
        <w:rPr>
          <w:rFonts w:ascii="Arial" w:hAnsi="Arial" w:cs="Arial"/>
          <w:lang w:val="uk-UA"/>
        </w:rPr>
        <w:t xml:space="preserve"> П.В.</w:t>
      </w:r>
    </w:p>
    <w:p w:rsidR="00BE76AE" w:rsidRPr="00024800" w:rsidRDefault="00BE76AE" w:rsidP="003411CE">
      <w:pPr>
        <w:spacing w:line="276" w:lineRule="auto"/>
        <w:jc w:val="both"/>
        <w:rPr>
          <w:rFonts w:ascii="Arial" w:hAnsi="Arial" w:cs="Arial"/>
          <w:lang w:val="uk-UA"/>
        </w:rPr>
      </w:pPr>
      <w:r w:rsidRPr="00024800">
        <w:rPr>
          <w:rFonts w:ascii="Arial" w:hAnsi="Arial" w:cs="Arial"/>
          <w:lang w:val="uk-UA"/>
        </w:rPr>
        <w:t xml:space="preserve">Секретар: </w:t>
      </w:r>
      <w:proofErr w:type="spellStart"/>
      <w:r w:rsidRPr="00024800">
        <w:rPr>
          <w:rFonts w:ascii="Arial" w:hAnsi="Arial" w:cs="Arial"/>
          <w:lang w:val="uk-UA"/>
        </w:rPr>
        <w:t>к.соц</w:t>
      </w:r>
      <w:proofErr w:type="spellEnd"/>
      <w:r w:rsidRPr="00024800">
        <w:rPr>
          <w:rFonts w:ascii="Arial" w:hAnsi="Arial" w:cs="Arial"/>
          <w:lang w:val="uk-UA"/>
        </w:rPr>
        <w:t xml:space="preserve"> н., доцент </w:t>
      </w:r>
      <w:proofErr w:type="spellStart"/>
      <w:r w:rsidRPr="00024800">
        <w:rPr>
          <w:rFonts w:ascii="Arial" w:hAnsi="Arial" w:cs="Arial"/>
          <w:lang w:val="uk-UA"/>
        </w:rPr>
        <w:t>Майструк</w:t>
      </w:r>
      <w:proofErr w:type="spellEnd"/>
      <w:r w:rsidRPr="00024800">
        <w:rPr>
          <w:rFonts w:ascii="Arial" w:hAnsi="Arial" w:cs="Arial"/>
          <w:lang w:val="uk-UA"/>
        </w:rPr>
        <w:t xml:space="preserve"> Н.О.</w:t>
      </w:r>
    </w:p>
    <w:p w:rsidR="00BE76AE" w:rsidRDefault="00BE76AE" w:rsidP="0097233D">
      <w:pPr>
        <w:pStyle w:val="aa"/>
        <w:spacing w:line="276" w:lineRule="auto"/>
        <w:ind w:left="284"/>
        <w:jc w:val="both"/>
        <w:rPr>
          <w:lang w:val="uk-UA"/>
        </w:rPr>
      </w:pPr>
    </w:p>
    <w:p w:rsidR="00BE76AE" w:rsidRDefault="00BE76AE" w:rsidP="003411CE">
      <w:pPr>
        <w:pStyle w:val="aa"/>
        <w:numPr>
          <w:ilvl w:val="0"/>
          <w:numId w:val="23"/>
        </w:numPr>
        <w:spacing w:line="276" w:lineRule="auto"/>
        <w:ind w:left="284" w:hanging="284"/>
        <w:jc w:val="both"/>
        <w:rPr>
          <w:lang w:val="uk-UA"/>
        </w:rPr>
      </w:pPr>
      <w:r>
        <w:rPr>
          <w:lang w:val="uk-UA"/>
        </w:rPr>
        <w:t xml:space="preserve">Україна в контексті модерної світ-системи: між периферією та </w:t>
      </w:r>
      <w:proofErr w:type="spellStart"/>
      <w:r>
        <w:rPr>
          <w:lang w:val="uk-UA"/>
        </w:rPr>
        <w:t>напівпериферією</w:t>
      </w:r>
      <w:proofErr w:type="spellEnd"/>
      <w:r>
        <w:rPr>
          <w:lang w:val="uk-UA"/>
        </w:rPr>
        <w:t xml:space="preserve"> </w:t>
      </w:r>
    </w:p>
    <w:p w:rsidR="00BE76AE" w:rsidRPr="00024800" w:rsidRDefault="00BE76AE" w:rsidP="003411CE">
      <w:pPr>
        <w:pStyle w:val="aa"/>
        <w:numPr>
          <w:ilvl w:val="0"/>
          <w:numId w:val="23"/>
        </w:numPr>
        <w:spacing w:line="276" w:lineRule="auto"/>
        <w:ind w:left="284" w:hanging="284"/>
        <w:jc w:val="both"/>
        <w:rPr>
          <w:lang w:val="uk-UA"/>
        </w:rPr>
      </w:pPr>
      <w:r>
        <w:rPr>
          <w:lang w:val="uk-UA"/>
        </w:rPr>
        <w:t xml:space="preserve">Націоналізм, його трансформації на національна держава. </w:t>
      </w:r>
      <w:r w:rsidRPr="00024800">
        <w:rPr>
          <w:lang w:val="uk-UA"/>
        </w:rPr>
        <w:t xml:space="preserve"> </w:t>
      </w:r>
    </w:p>
    <w:p w:rsidR="00BE76AE" w:rsidRPr="00024800" w:rsidRDefault="00BE76AE" w:rsidP="003411CE">
      <w:pPr>
        <w:pStyle w:val="aa"/>
        <w:numPr>
          <w:ilvl w:val="0"/>
          <w:numId w:val="23"/>
        </w:numPr>
        <w:spacing w:line="276" w:lineRule="auto"/>
        <w:ind w:left="284" w:hanging="284"/>
        <w:jc w:val="both"/>
        <w:rPr>
          <w:lang w:val="uk-UA"/>
        </w:rPr>
      </w:pPr>
      <w:r>
        <w:rPr>
          <w:lang w:val="uk-UA"/>
        </w:rPr>
        <w:t xml:space="preserve">Від ленінізму до </w:t>
      </w:r>
      <w:proofErr w:type="spellStart"/>
      <w:r>
        <w:rPr>
          <w:lang w:val="uk-UA"/>
        </w:rPr>
        <w:t>постленінізму</w:t>
      </w:r>
      <w:proofErr w:type="spellEnd"/>
      <w:r>
        <w:rPr>
          <w:lang w:val="uk-UA"/>
        </w:rPr>
        <w:t>: історична соціологія трансформацій українського соціуму</w:t>
      </w:r>
      <w:r w:rsidRPr="00024800">
        <w:rPr>
          <w:lang w:val="uk-UA"/>
        </w:rPr>
        <w:t>.</w:t>
      </w:r>
    </w:p>
    <w:p w:rsidR="00BE76AE" w:rsidRPr="00024800" w:rsidRDefault="00BE76AE" w:rsidP="003411CE">
      <w:pPr>
        <w:pStyle w:val="aa"/>
        <w:numPr>
          <w:ilvl w:val="0"/>
          <w:numId w:val="23"/>
        </w:numPr>
        <w:spacing w:line="276" w:lineRule="auto"/>
        <w:ind w:left="284" w:hanging="284"/>
        <w:jc w:val="both"/>
        <w:rPr>
          <w:lang w:val="uk-UA"/>
        </w:rPr>
      </w:pPr>
      <w:r>
        <w:rPr>
          <w:lang w:val="uk-UA"/>
        </w:rPr>
        <w:t xml:space="preserve">Соціологічна теорія численних </w:t>
      </w:r>
      <w:proofErr w:type="spellStart"/>
      <w:r>
        <w:rPr>
          <w:lang w:val="uk-UA"/>
        </w:rPr>
        <w:t>модернів</w:t>
      </w:r>
      <w:proofErr w:type="spellEnd"/>
      <w:r>
        <w:rPr>
          <w:lang w:val="uk-UA"/>
        </w:rPr>
        <w:t xml:space="preserve"> та практичні перспективи розвитку / модернізації України</w:t>
      </w:r>
      <w:r w:rsidRPr="00024800">
        <w:rPr>
          <w:lang w:val="uk-UA"/>
        </w:rPr>
        <w:t xml:space="preserve">. </w:t>
      </w:r>
    </w:p>
    <w:p w:rsidR="00BE76AE" w:rsidRDefault="00BE76AE" w:rsidP="003411CE">
      <w:pPr>
        <w:pStyle w:val="aa"/>
        <w:numPr>
          <w:ilvl w:val="0"/>
          <w:numId w:val="23"/>
        </w:numPr>
        <w:spacing w:line="276" w:lineRule="auto"/>
        <w:ind w:left="284" w:hanging="284"/>
        <w:jc w:val="both"/>
        <w:rPr>
          <w:lang w:val="uk-UA"/>
        </w:rPr>
      </w:pPr>
      <w:r>
        <w:rPr>
          <w:lang w:val="uk-UA"/>
        </w:rPr>
        <w:t>Трансформація цінностей: від модерну до постмодерну?</w:t>
      </w:r>
      <w:r w:rsidRPr="00024800">
        <w:rPr>
          <w:lang w:val="uk-UA"/>
        </w:rPr>
        <w:t xml:space="preserve"> </w:t>
      </w:r>
    </w:p>
    <w:p w:rsidR="00BE76AE" w:rsidRDefault="00BE76AE" w:rsidP="003411CE">
      <w:pPr>
        <w:pStyle w:val="aa"/>
        <w:numPr>
          <w:ilvl w:val="0"/>
          <w:numId w:val="23"/>
        </w:numPr>
        <w:spacing w:line="276" w:lineRule="auto"/>
        <w:ind w:left="284" w:hanging="284"/>
        <w:jc w:val="both"/>
        <w:rPr>
          <w:lang w:val="uk-UA"/>
        </w:rPr>
      </w:pPr>
      <w:r>
        <w:rPr>
          <w:lang w:val="uk-UA"/>
        </w:rPr>
        <w:t xml:space="preserve">Від Майдану до війни: сьогоденна  Україна у порівняльно-історичній перспективі. </w:t>
      </w:r>
    </w:p>
    <w:p w:rsidR="006004E1" w:rsidRDefault="00BE76AE" w:rsidP="006004E1">
      <w:pPr>
        <w:pStyle w:val="aa"/>
        <w:numPr>
          <w:ilvl w:val="0"/>
          <w:numId w:val="23"/>
        </w:numPr>
        <w:spacing w:line="276" w:lineRule="auto"/>
        <w:ind w:left="284" w:hanging="284"/>
        <w:jc w:val="both"/>
        <w:rPr>
          <w:lang w:val="uk-UA"/>
        </w:rPr>
      </w:pPr>
      <w:r>
        <w:rPr>
          <w:lang w:val="uk-UA"/>
        </w:rPr>
        <w:t>Соціальна мобільність у 20-ому столітті: локальні, регіональні та світ-системні виміри</w:t>
      </w:r>
      <w:r w:rsidR="006A34AB">
        <w:rPr>
          <w:lang w:val="uk-UA"/>
        </w:rPr>
        <w:t>.</w:t>
      </w:r>
    </w:p>
    <w:p w:rsidR="006A34AB" w:rsidRDefault="006004E1" w:rsidP="006A34AB">
      <w:pPr>
        <w:pStyle w:val="aa"/>
        <w:numPr>
          <w:ilvl w:val="0"/>
          <w:numId w:val="23"/>
        </w:numPr>
        <w:spacing w:line="276" w:lineRule="auto"/>
        <w:ind w:left="284" w:hanging="284"/>
        <w:jc w:val="both"/>
        <w:rPr>
          <w:lang w:val="uk-UA"/>
        </w:rPr>
      </w:pPr>
      <w:r w:rsidRPr="006004E1">
        <w:rPr>
          <w:lang w:val="uk-UA"/>
        </w:rPr>
        <w:t>Українські землі в роки світових війн: історико-соціальний аспект</w:t>
      </w:r>
      <w:r w:rsidR="006A34AB">
        <w:rPr>
          <w:lang w:val="uk-UA"/>
        </w:rPr>
        <w:t>.</w:t>
      </w:r>
      <w:bookmarkStart w:id="0" w:name="_GoBack"/>
      <w:bookmarkEnd w:id="0"/>
    </w:p>
    <w:p w:rsidR="006B742E" w:rsidRPr="006A34AB" w:rsidRDefault="006A34AB" w:rsidP="006A34AB">
      <w:pPr>
        <w:pStyle w:val="aa"/>
        <w:numPr>
          <w:ilvl w:val="0"/>
          <w:numId w:val="23"/>
        </w:numPr>
        <w:spacing w:line="276" w:lineRule="auto"/>
        <w:ind w:left="284" w:hanging="284"/>
        <w:jc w:val="both"/>
        <w:rPr>
          <w:lang w:val="uk-UA"/>
        </w:rPr>
      </w:pPr>
      <w:r w:rsidRPr="006A34AB">
        <w:rPr>
          <w:lang w:val="uk-UA"/>
        </w:rPr>
        <w:t>Інформаційні війни: особливості, характеристики, механізми протидії (медіальний аспект соціальної комунікації, ЗМІ і продукування нових смислів, маніпулювання суспільною свідомістю, пропаганда як чинник ескалації соціально-політичних конфліктів, інформаційний суверенітет: проблеми становлення).</w:t>
      </w:r>
    </w:p>
    <w:p w:rsidR="00BE76AE" w:rsidRPr="00024800" w:rsidRDefault="00BE76AE" w:rsidP="006B3761">
      <w:pPr>
        <w:pStyle w:val="aa"/>
        <w:spacing w:line="276" w:lineRule="auto"/>
        <w:ind w:left="284"/>
        <w:jc w:val="both"/>
        <w:rPr>
          <w:lang w:val="uk-UA"/>
        </w:rPr>
      </w:pPr>
    </w:p>
    <w:p w:rsidR="00BE76AE" w:rsidRPr="00024800" w:rsidRDefault="00BE76AE" w:rsidP="003411CE">
      <w:pPr>
        <w:spacing w:line="276" w:lineRule="auto"/>
        <w:rPr>
          <w:rFonts w:ascii="Arial" w:eastAsia="TimesNewRomanPS-ItalicMT" w:hAnsi="Arial"/>
          <w:b/>
          <w:bCs/>
          <w:lang w:val="uk-UA"/>
        </w:rPr>
      </w:pPr>
      <w:r w:rsidRPr="00024800">
        <w:rPr>
          <w:rFonts w:ascii="Arial" w:eastAsia="TimesNewRomanPS-ItalicMT" w:hAnsi="Arial" w:cs="Arial"/>
          <w:i/>
          <w:iCs/>
          <w:lang w:val="uk-UA"/>
        </w:rPr>
        <w:t xml:space="preserve">Електронна адреса секції для надсилання тез та заяв: </w:t>
      </w:r>
      <w:r w:rsidRPr="00FD1596">
        <w:rPr>
          <w:rFonts w:ascii="Arial" w:eastAsia="TimesNewRomanPS-ItalicMT" w:hAnsi="Arial" w:cs="Arial"/>
          <w:b/>
          <w:bCs/>
          <w:lang w:val="uk-UA"/>
        </w:rPr>
        <w:t>fspkonf14@yandex.ru</w:t>
      </w:r>
    </w:p>
    <w:p w:rsidR="00BE76AE" w:rsidRPr="00024800" w:rsidRDefault="00BE76AE" w:rsidP="003411CE">
      <w:pPr>
        <w:spacing w:line="276" w:lineRule="auto"/>
        <w:jc w:val="both"/>
        <w:rPr>
          <w:rFonts w:ascii="Arial" w:hAnsi="Arial" w:cs="Arial"/>
          <w:lang w:val="uk-UA"/>
        </w:rPr>
      </w:pPr>
    </w:p>
    <w:p w:rsidR="00BE76AE" w:rsidRPr="00024800" w:rsidRDefault="00BE76AE" w:rsidP="003411CE">
      <w:pPr>
        <w:spacing w:line="276" w:lineRule="auto"/>
        <w:jc w:val="both"/>
        <w:rPr>
          <w:rFonts w:ascii="Arial" w:hAnsi="Arial" w:cs="Arial"/>
          <w:b/>
          <w:bCs/>
          <w:i/>
          <w:iCs/>
          <w:lang w:val="uk-UA"/>
        </w:rPr>
      </w:pPr>
      <w:r w:rsidRPr="00024800">
        <w:rPr>
          <w:rFonts w:ascii="Arial" w:hAnsi="Arial" w:cs="Arial"/>
          <w:b/>
          <w:bCs/>
          <w:i/>
          <w:iCs/>
          <w:lang w:val="uk-UA"/>
        </w:rPr>
        <w:t xml:space="preserve">Секція 2. </w:t>
      </w:r>
      <w:r>
        <w:rPr>
          <w:rFonts w:ascii="Arial" w:hAnsi="Arial" w:cs="Arial"/>
          <w:b/>
          <w:bCs/>
          <w:i/>
          <w:iCs/>
          <w:lang w:val="uk-UA"/>
        </w:rPr>
        <w:t xml:space="preserve">Динаміка політичних інституції у 20-ому столітті: </w:t>
      </w:r>
      <w:r w:rsidRPr="00024800">
        <w:rPr>
          <w:rFonts w:ascii="Arial" w:hAnsi="Arial" w:cs="Arial"/>
          <w:b/>
          <w:bCs/>
          <w:i/>
          <w:iCs/>
          <w:lang w:val="uk-UA"/>
        </w:rPr>
        <w:t xml:space="preserve"> Україна і світ</w:t>
      </w:r>
    </w:p>
    <w:p w:rsidR="00BE76AE" w:rsidRPr="00024800" w:rsidRDefault="00BE76AE" w:rsidP="003411CE">
      <w:pPr>
        <w:spacing w:line="276" w:lineRule="auto"/>
        <w:jc w:val="both"/>
        <w:rPr>
          <w:rFonts w:ascii="Arial" w:hAnsi="Arial" w:cs="Arial"/>
          <w:lang w:val="uk-UA"/>
        </w:rPr>
      </w:pPr>
      <w:r w:rsidRPr="00024800">
        <w:rPr>
          <w:rFonts w:ascii="Arial" w:hAnsi="Arial" w:cs="Arial"/>
          <w:lang w:val="uk-UA"/>
        </w:rPr>
        <w:t xml:space="preserve">Науковий керівник: </w:t>
      </w:r>
      <w:proofErr w:type="spellStart"/>
      <w:r>
        <w:rPr>
          <w:rFonts w:ascii="Arial" w:hAnsi="Arial" w:cs="Arial"/>
          <w:lang w:val="uk-UA"/>
        </w:rPr>
        <w:t>к.соц.н</w:t>
      </w:r>
      <w:proofErr w:type="spellEnd"/>
      <w:r>
        <w:rPr>
          <w:rFonts w:ascii="Arial" w:hAnsi="Arial" w:cs="Arial"/>
          <w:lang w:val="uk-UA"/>
        </w:rPr>
        <w:t>., доц. Єнін М.Н.</w:t>
      </w:r>
      <w:r w:rsidR="00B25CFD">
        <w:rPr>
          <w:rFonts w:ascii="Arial" w:hAnsi="Arial" w:cs="Arial"/>
          <w:lang w:val="uk-UA"/>
        </w:rPr>
        <w:t xml:space="preserve">, </w:t>
      </w:r>
      <w:proofErr w:type="spellStart"/>
      <w:r w:rsidR="00B25CFD">
        <w:rPr>
          <w:rFonts w:ascii="Arial" w:hAnsi="Arial" w:cs="Arial"/>
          <w:lang w:val="uk-UA"/>
        </w:rPr>
        <w:t>к.політ.н</w:t>
      </w:r>
      <w:proofErr w:type="spellEnd"/>
      <w:r w:rsidR="00B25CFD">
        <w:rPr>
          <w:rFonts w:ascii="Arial" w:hAnsi="Arial" w:cs="Arial"/>
          <w:lang w:val="uk-UA"/>
        </w:rPr>
        <w:t xml:space="preserve">., ст. </w:t>
      </w:r>
      <w:proofErr w:type="spellStart"/>
      <w:r w:rsidR="00B25CFD">
        <w:rPr>
          <w:rFonts w:ascii="Arial" w:hAnsi="Arial" w:cs="Arial"/>
          <w:lang w:val="uk-UA"/>
        </w:rPr>
        <w:t>викл</w:t>
      </w:r>
      <w:proofErr w:type="spellEnd"/>
      <w:r w:rsidR="00B25CFD">
        <w:rPr>
          <w:rFonts w:ascii="Arial" w:hAnsi="Arial" w:cs="Arial"/>
          <w:lang w:val="uk-UA"/>
        </w:rPr>
        <w:t xml:space="preserve">. </w:t>
      </w:r>
      <w:proofErr w:type="spellStart"/>
      <w:r w:rsidR="00B25CFD">
        <w:rPr>
          <w:rFonts w:ascii="Arial" w:hAnsi="Arial" w:cs="Arial"/>
          <w:lang w:val="uk-UA"/>
        </w:rPr>
        <w:t>Якубін</w:t>
      </w:r>
      <w:proofErr w:type="spellEnd"/>
      <w:r w:rsidR="00B25CFD">
        <w:rPr>
          <w:rFonts w:ascii="Arial" w:hAnsi="Arial" w:cs="Arial"/>
          <w:lang w:val="uk-UA"/>
        </w:rPr>
        <w:t xml:space="preserve"> О.Л.</w:t>
      </w:r>
    </w:p>
    <w:p w:rsidR="00BE76AE" w:rsidRPr="00024800" w:rsidRDefault="00BE76AE" w:rsidP="003411CE">
      <w:pPr>
        <w:spacing w:line="276" w:lineRule="auto"/>
        <w:jc w:val="both"/>
        <w:rPr>
          <w:rFonts w:ascii="Arial" w:hAnsi="Arial" w:cs="Arial"/>
          <w:lang w:val="uk-UA"/>
        </w:rPr>
      </w:pPr>
      <w:r w:rsidRPr="00024800">
        <w:rPr>
          <w:rFonts w:ascii="Arial" w:hAnsi="Arial" w:cs="Arial"/>
          <w:lang w:val="uk-UA"/>
        </w:rPr>
        <w:t xml:space="preserve">Секретар: </w:t>
      </w:r>
      <w:proofErr w:type="spellStart"/>
      <w:r w:rsidRPr="00024800">
        <w:rPr>
          <w:rFonts w:ascii="Arial" w:hAnsi="Arial" w:cs="Arial"/>
          <w:lang w:val="uk-UA"/>
        </w:rPr>
        <w:t>к.філос</w:t>
      </w:r>
      <w:proofErr w:type="spellEnd"/>
      <w:r w:rsidRPr="00024800">
        <w:rPr>
          <w:rFonts w:ascii="Arial" w:hAnsi="Arial" w:cs="Arial"/>
          <w:lang w:val="uk-UA"/>
        </w:rPr>
        <w:t xml:space="preserve"> н. </w:t>
      </w:r>
      <w:proofErr w:type="spellStart"/>
      <w:r w:rsidRPr="00024800">
        <w:rPr>
          <w:rFonts w:ascii="Arial" w:hAnsi="Arial" w:cs="Arial"/>
          <w:lang w:val="uk-UA"/>
        </w:rPr>
        <w:t>Радей</w:t>
      </w:r>
      <w:proofErr w:type="spellEnd"/>
      <w:r w:rsidRPr="00024800">
        <w:rPr>
          <w:rFonts w:ascii="Arial" w:hAnsi="Arial" w:cs="Arial"/>
          <w:lang w:val="uk-UA"/>
        </w:rPr>
        <w:t xml:space="preserve"> А.С.</w:t>
      </w:r>
    </w:p>
    <w:p w:rsidR="00BE76AE" w:rsidRDefault="00BE76AE" w:rsidP="003411CE">
      <w:pPr>
        <w:pStyle w:val="aa"/>
        <w:numPr>
          <w:ilvl w:val="0"/>
          <w:numId w:val="24"/>
        </w:numPr>
        <w:spacing w:line="276" w:lineRule="auto"/>
        <w:ind w:left="284" w:hanging="284"/>
        <w:jc w:val="both"/>
        <w:rPr>
          <w:lang w:val="uk-UA"/>
        </w:rPr>
      </w:pPr>
      <w:r>
        <w:rPr>
          <w:lang w:val="uk-UA"/>
        </w:rPr>
        <w:t xml:space="preserve">Держава, що сприяє розвитку, та її перспективи в Україні. </w:t>
      </w:r>
    </w:p>
    <w:p w:rsidR="00BE76AE" w:rsidRPr="00024800" w:rsidRDefault="00BE76AE" w:rsidP="003411CE">
      <w:pPr>
        <w:pStyle w:val="aa"/>
        <w:numPr>
          <w:ilvl w:val="0"/>
          <w:numId w:val="24"/>
        </w:numPr>
        <w:spacing w:line="276" w:lineRule="auto"/>
        <w:ind w:left="284" w:hanging="284"/>
        <w:jc w:val="both"/>
        <w:rPr>
          <w:lang w:val="uk-UA"/>
        </w:rPr>
      </w:pPr>
      <w:r>
        <w:rPr>
          <w:lang w:val="uk-UA"/>
        </w:rPr>
        <w:t xml:space="preserve">Лібералізм та ленінізм як політичні форми суспільств 20-го століття: імплікації для сьогодення.  </w:t>
      </w:r>
    </w:p>
    <w:p w:rsidR="00BE76AE" w:rsidRPr="00024800" w:rsidRDefault="00BE76AE" w:rsidP="003411CE">
      <w:pPr>
        <w:pStyle w:val="aa"/>
        <w:numPr>
          <w:ilvl w:val="0"/>
          <w:numId w:val="24"/>
        </w:numPr>
        <w:spacing w:line="276" w:lineRule="auto"/>
        <w:ind w:left="284" w:hanging="284"/>
        <w:jc w:val="both"/>
        <w:rPr>
          <w:lang w:val="uk-UA"/>
        </w:rPr>
      </w:pPr>
      <w:r>
        <w:rPr>
          <w:lang w:val="uk-UA"/>
        </w:rPr>
        <w:t>Глобальна гегемонія неолібералізму та її перспективи</w:t>
      </w:r>
      <w:r w:rsidRPr="00024800">
        <w:rPr>
          <w:lang w:val="uk-UA"/>
        </w:rPr>
        <w:t>.</w:t>
      </w:r>
    </w:p>
    <w:p w:rsidR="00BE76AE" w:rsidRPr="00024800" w:rsidRDefault="00BE76AE" w:rsidP="003411CE">
      <w:pPr>
        <w:pStyle w:val="aa"/>
        <w:numPr>
          <w:ilvl w:val="0"/>
          <w:numId w:val="24"/>
        </w:numPr>
        <w:spacing w:line="276" w:lineRule="auto"/>
        <w:ind w:left="284" w:hanging="284"/>
        <w:jc w:val="both"/>
        <w:rPr>
          <w:lang w:val="uk-UA"/>
        </w:rPr>
      </w:pPr>
      <w:r>
        <w:rPr>
          <w:lang w:val="uk-UA"/>
        </w:rPr>
        <w:t>Інституції глобальної гегемонії та їхня трансформація: з Заходу на Схід?</w:t>
      </w:r>
      <w:r w:rsidRPr="00024800">
        <w:rPr>
          <w:lang w:val="uk-UA"/>
        </w:rPr>
        <w:t xml:space="preserve"> </w:t>
      </w:r>
    </w:p>
    <w:p w:rsidR="00BE76AE" w:rsidRDefault="00BE76AE" w:rsidP="003411CE">
      <w:pPr>
        <w:pStyle w:val="aa"/>
        <w:numPr>
          <w:ilvl w:val="0"/>
          <w:numId w:val="24"/>
        </w:numPr>
        <w:spacing w:line="276" w:lineRule="auto"/>
        <w:ind w:left="284" w:hanging="284"/>
        <w:jc w:val="both"/>
        <w:rPr>
          <w:lang w:val="uk-UA"/>
        </w:rPr>
      </w:pPr>
      <w:r>
        <w:rPr>
          <w:lang w:val="uk-UA"/>
        </w:rPr>
        <w:t>Політична дія та політична культура в сучасній Україні</w:t>
      </w:r>
      <w:r w:rsidRPr="00024800">
        <w:rPr>
          <w:lang w:val="uk-UA"/>
        </w:rPr>
        <w:t xml:space="preserve">. </w:t>
      </w:r>
    </w:p>
    <w:p w:rsidR="00BE76AE" w:rsidRDefault="00BE76AE" w:rsidP="003411CE">
      <w:pPr>
        <w:pStyle w:val="aa"/>
        <w:numPr>
          <w:ilvl w:val="0"/>
          <w:numId w:val="24"/>
        </w:numPr>
        <w:spacing w:line="276" w:lineRule="auto"/>
        <w:ind w:left="284" w:hanging="284"/>
        <w:jc w:val="both"/>
        <w:rPr>
          <w:lang w:val="uk-UA"/>
        </w:rPr>
      </w:pPr>
      <w:r>
        <w:rPr>
          <w:lang w:val="uk-UA"/>
        </w:rPr>
        <w:t xml:space="preserve">Політика централізації та децентралізації в 20-ому столітті: світовий досвід та українські реалії. </w:t>
      </w:r>
    </w:p>
    <w:p w:rsidR="00BE76AE" w:rsidRPr="00024800" w:rsidRDefault="00BE76AE" w:rsidP="003411CE">
      <w:pPr>
        <w:pStyle w:val="aa"/>
        <w:numPr>
          <w:ilvl w:val="0"/>
          <w:numId w:val="24"/>
        </w:numPr>
        <w:spacing w:line="276" w:lineRule="auto"/>
        <w:ind w:left="284" w:hanging="284"/>
        <w:jc w:val="both"/>
        <w:rPr>
          <w:lang w:val="uk-UA"/>
        </w:rPr>
      </w:pPr>
      <w:r>
        <w:rPr>
          <w:lang w:val="uk-UA"/>
        </w:rPr>
        <w:t xml:space="preserve">Релігія, публічна сфера та модерн. </w:t>
      </w:r>
    </w:p>
    <w:p w:rsidR="00BE76AE" w:rsidRPr="00024800" w:rsidRDefault="00BE76AE" w:rsidP="003411CE">
      <w:pPr>
        <w:pStyle w:val="aa"/>
        <w:numPr>
          <w:ilvl w:val="0"/>
          <w:numId w:val="24"/>
        </w:numPr>
        <w:spacing w:line="276" w:lineRule="auto"/>
        <w:ind w:left="284" w:hanging="284"/>
        <w:jc w:val="both"/>
        <w:rPr>
          <w:lang w:val="uk-UA"/>
        </w:rPr>
      </w:pPr>
      <w:r>
        <w:rPr>
          <w:lang w:val="uk-UA"/>
        </w:rPr>
        <w:t xml:space="preserve">Перспективи лівої політики в Україні та світі. </w:t>
      </w:r>
      <w:r w:rsidRPr="00024800">
        <w:rPr>
          <w:lang w:val="uk-UA"/>
        </w:rPr>
        <w:t xml:space="preserve">  </w:t>
      </w:r>
    </w:p>
    <w:p w:rsidR="00BE76AE" w:rsidRDefault="00BE76AE" w:rsidP="00485540">
      <w:pPr>
        <w:pStyle w:val="aa"/>
        <w:numPr>
          <w:ilvl w:val="0"/>
          <w:numId w:val="24"/>
        </w:numPr>
        <w:spacing w:line="276" w:lineRule="auto"/>
        <w:ind w:left="284" w:hanging="284"/>
        <w:jc w:val="both"/>
        <w:rPr>
          <w:lang w:val="uk-UA"/>
        </w:rPr>
      </w:pPr>
      <w:proofErr w:type="spellStart"/>
      <w:r>
        <w:rPr>
          <w:lang w:val="uk-UA"/>
        </w:rPr>
        <w:t>Праворадикальні</w:t>
      </w:r>
      <w:proofErr w:type="spellEnd"/>
      <w:r>
        <w:rPr>
          <w:lang w:val="uk-UA"/>
        </w:rPr>
        <w:t xml:space="preserve"> партії: вчора, сьогодні, завтра</w:t>
      </w:r>
      <w:r w:rsidRPr="00024800">
        <w:rPr>
          <w:lang w:val="uk-UA"/>
        </w:rPr>
        <w:t xml:space="preserve">.  </w:t>
      </w:r>
    </w:p>
    <w:p w:rsidR="00BE76AE" w:rsidRPr="00024800" w:rsidRDefault="00BE76AE" w:rsidP="005738E9">
      <w:pPr>
        <w:pStyle w:val="aa"/>
        <w:spacing w:line="276" w:lineRule="auto"/>
        <w:ind w:left="284"/>
        <w:jc w:val="both"/>
        <w:rPr>
          <w:lang w:val="uk-UA"/>
        </w:rPr>
      </w:pPr>
    </w:p>
    <w:p w:rsidR="00BE76AE" w:rsidRPr="00024800" w:rsidRDefault="00BE76AE" w:rsidP="003411CE">
      <w:pPr>
        <w:spacing w:line="276" w:lineRule="auto"/>
        <w:rPr>
          <w:rFonts w:ascii="Arial" w:eastAsia="TimesNewRomanPS-ItalicMT" w:hAnsi="Arial"/>
          <w:b/>
          <w:bCs/>
          <w:lang w:val="uk-UA"/>
        </w:rPr>
      </w:pPr>
      <w:r w:rsidRPr="00024800">
        <w:rPr>
          <w:rFonts w:ascii="Arial" w:eastAsia="TimesNewRomanPS-ItalicMT" w:hAnsi="Arial" w:cs="Arial"/>
          <w:i/>
          <w:iCs/>
          <w:lang w:val="uk-UA"/>
        </w:rPr>
        <w:t xml:space="preserve">Електронна адреса секції для надсилання тез та заяв: </w:t>
      </w:r>
      <w:r w:rsidRPr="00FD1596">
        <w:rPr>
          <w:rFonts w:ascii="Arial" w:eastAsia="TimesNewRomanPS-ItalicMT" w:hAnsi="Arial" w:cs="Arial"/>
          <w:b/>
          <w:bCs/>
          <w:lang w:val="uk-UA"/>
        </w:rPr>
        <w:t>fspkonf14@yandex.ru</w:t>
      </w:r>
    </w:p>
    <w:p w:rsidR="00BE76AE" w:rsidRPr="00024800" w:rsidRDefault="00BE76AE" w:rsidP="003411CE">
      <w:pPr>
        <w:spacing w:line="276" w:lineRule="auto"/>
        <w:jc w:val="both"/>
        <w:rPr>
          <w:rFonts w:ascii="Arial" w:hAnsi="Arial" w:cs="Arial"/>
          <w:i/>
          <w:iCs/>
          <w:lang w:val="uk-UA"/>
        </w:rPr>
      </w:pPr>
    </w:p>
    <w:p w:rsidR="00BE76AE" w:rsidRPr="00024800" w:rsidRDefault="00BE76AE" w:rsidP="003411CE">
      <w:pPr>
        <w:spacing w:line="276" w:lineRule="auto"/>
        <w:jc w:val="both"/>
        <w:rPr>
          <w:rFonts w:ascii="Arial" w:hAnsi="Arial" w:cs="Arial"/>
          <w:b/>
          <w:bCs/>
          <w:lang w:val="uk-UA"/>
        </w:rPr>
      </w:pPr>
      <w:r w:rsidRPr="00024800">
        <w:rPr>
          <w:rFonts w:ascii="Arial" w:hAnsi="Arial" w:cs="Arial"/>
          <w:b/>
          <w:bCs/>
          <w:lang w:val="uk-UA"/>
        </w:rPr>
        <w:t xml:space="preserve">Секція 3. </w:t>
      </w:r>
      <w:r w:rsidR="00B25CFD">
        <w:rPr>
          <w:rFonts w:ascii="Arial" w:hAnsi="Arial" w:cs="Arial"/>
          <w:b/>
          <w:bCs/>
          <w:lang w:val="uk-UA"/>
        </w:rPr>
        <w:t>Політична</w:t>
      </w:r>
      <w:r>
        <w:rPr>
          <w:rFonts w:ascii="Arial" w:hAnsi="Arial" w:cs="Arial"/>
          <w:b/>
          <w:bCs/>
          <w:lang w:val="uk-UA"/>
        </w:rPr>
        <w:t xml:space="preserve"> порівняльно-історична соціологія с</w:t>
      </w:r>
      <w:r w:rsidRPr="00024800">
        <w:rPr>
          <w:rFonts w:ascii="Arial" w:hAnsi="Arial" w:cs="Arial"/>
          <w:b/>
          <w:bCs/>
          <w:lang w:val="uk-UA"/>
        </w:rPr>
        <w:t>оціальн</w:t>
      </w:r>
      <w:r>
        <w:rPr>
          <w:rFonts w:ascii="Arial" w:hAnsi="Arial" w:cs="Arial"/>
          <w:b/>
          <w:bCs/>
          <w:lang w:val="uk-UA"/>
        </w:rPr>
        <w:t>ої</w:t>
      </w:r>
      <w:r w:rsidRPr="00024800">
        <w:rPr>
          <w:rFonts w:ascii="Arial" w:hAnsi="Arial" w:cs="Arial"/>
          <w:b/>
          <w:bCs/>
          <w:lang w:val="uk-UA"/>
        </w:rPr>
        <w:t xml:space="preserve"> держав</w:t>
      </w:r>
      <w:r>
        <w:rPr>
          <w:rFonts w:ascii="Arial" w:hAnsi="Arial" w:cs="Arial"/>
          <w:b/>
          <w:bCs/>
          <w:lang w:val="uk-UA"/>
        </w:rPr>
        <w:t>и: від соціальної політики до</w:t>
      </w:r>
      <w:r w:rsidRPr="00024800">
        <w:rPr>
          <w:rFonts w:ascii="Arial" w:hAnsi="Arial" w:cs="Arial"/>
          <w:b/>
          <w:bCs/>
          <w:lang w:val="uk-UA"/>
        </w:rPr>
        <w:t xml:space="preserve"> соціальн</w:t>
      </w:r>
      <w:r>
        <w:rPr>
          <w:rFonts w:ascii="Arial" w:hAnsi="Arial" w:cs="Arial"/>
          <w:b/>
          <w:bCs/>
          <w:lang w:val="uk-UA"/>
        </w:rPr>
        <w:t>ої</w:t>
      </w:r>
      <w:r w:rsidRPr="00024800">
        <w:rPr>
          <w:rFonts w:ascii="Arial" w:hAnsi="Arial" w:cs="Arial"/>
          <w:b/>
          <w:bCs/>
          <w:lang w:val="uk-UA"/>
        </w:rPr>
        <w:t xml:space="preserve"> робот</w:t>
      </w:r>
      <w:r>
        <w:rPr>
          <w:rFonts w:ascii="Arial" w:hAnsi="Arial" w:cs="Arial"/>
          <w:b/>
          <w:bCs/>
          <w:lang w:val="uk-UA"/>
        </w:rPr>
        <w:t>и</w:t>
      </w:r>
    </w:p>
    <w:p w:rsidR="00BE76AE" w:rsidRPr="00024800" w:rsidRDefault="00BE76AE" w:rsidP="003411CE">
      <w:pPr>
        <w:spacing w:line="276" w:lineRule="auto"/>
        <w:jc w:val="both"/>
        <w:rPr>
          <w:rFonts w:ascii="Arial" w:hAnsi="Arial" w:cs="Arial"/>
          <w:lang w:val="uk-UA"/>
        </w:rPr>
      </w:pPr>
      <w:r w:rsidRPr="00024800">
        <w:rPr>
          <w:rFonts w:ascii="Arial" w:hAnsi="Arial" w:cs="Arial"/>
          <w:lang w:val="uk-UA"/>
        </w:rPr>
        <w:t xml:space="preserve">Науковий керівник: </w:t>
      </w:r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к.психол</w:t>
      </w:r>
      <w:proofErr w:type="spellEnd"/>
      <w:r>
        <w:rPr>
          <w:rFonts w:ascii="Arial" w:hAnsi="Arial" w:cs="Arial"/>
          <w:lang w:val="uk-UA"/>
        </w:rPr>
        <w:t xml:space="preserve">. н., доц. </w:t>
      </w:r>
      <w:proofErr w:type="spellStart"/>
      <w:r>
        <w:rPr>
          <w:rFonts w:ascii="Arial" w:hAnsi="Arial" w:cs="Arial"/>
          <w:lang w:val="uk-UA"/>
        </w:rPr>
        <w:t>Л.В.Романюк</w:t>
      </w:r>
      <w:proofErr w:type="spellEnd"/>
    </w:p>
    <w:p w:rsidR="00BE76AE" w:rsidRPr="00024800" w:rsidRDefault="00BE76AE" w:rsidP="003411CE">
      <w:pPr>
        <w:spacing w:line="276" w:lineRule="auto"/>
        <w:jc w:val="both"/>
        <w:rPr>
          <w:rFonts w:ascii="Arial" w:hAnsi="Arial" w:cs="Arial"/>
          <w:lang w:val="uk-UA"/>
        </w:rPr>
      </w:pPr>
      <w:r w:rsidRPr="00024800">
        <w:rPr>
          <w:rFonts w:ascii="Arial" w:hAnsi="Arial" w:cs="Arial"/>
          <w:lang w:val="uk-UA"/>
        </w:rPr>
        <w:t xml:space="preserve">Секретар: </w:t>
      </w:r>
      <w:r>
        <w:rPr>
          <w:rFonts w:ascii="Arial" w:hAnsi="Arial" w:cs="Arial"/>
          <w:lang w:val="uk-UA"/>
        </w:rPr>
        <w:t xml:space="preserve">ст. </w:t>
      </w:r>
      <w:r w:rsidRPr="00024800">
        <w:rPr>
          <w:rFonts w:ascii="Arial" w:hAnsi="Arial" w:cs="Arial"/>
          <w:lang w:val="uk-UA"/>
        </w:rPr>
        <w:t xml:space="preserve">викладач </w:t>
      </w:r>
      <w:proofErr w:type="spellStart"/>
      <w:r w:rsidRPr="00024800">
        <w:rPr>
          <w:rFonts w:ascii="Arial" w:hAnsi="Arial" w:cs="Arial"/>
          <w:lang w:val="uk-UA"/>
        </w:rPr>
        <w:t>Мігалуш</w:t>
      </w:r>
      <w:proofErr w:type="spellEnd"/>
      <w:r w:rsidRPr="00024800">
        <w:rPr>
          <w:rFonts w:ascii="Arial" w:hAnsi="Arial" w:cs="Arial"/>
          <w:lang w:val="uk-UA"/>
        </w:rPr>
        <w:t xml:space="preserve"> А.О.</w:t>
      </w:r>
    </w:p>
    <w:p w:rsidR="00BE76AE" w:rsidRPr="00024800" w:rsidRDefault="00BE76AE" w:rsidP="003411CE">
      <w:pPr>
        <w:pStyle w:val="aa"/>
        <w:numPr>
          <w:ilvl w:val="0"/>
          <w:numId w:val="25"/>
        </w:numPr>
        <w:spacing w:line="276" w:lineRule="auto"/>
        <w:ind w:left="284" w:hanging="284"/>
        <w:jc w:val="both"/>
        <w:rPr>
          <w:lang w:val="uk-UA"/>
        </w:rPr>
      </w:pPr>
      <w:r>
        <w:rPr>
          <w:lang w:val="uk-UA"/>
        </w:rPr>
        <w:lastRenderedPageBreak/>
        <w:t xml:space="preserve">Еволюція </w:t>
      </w:r>
      <w:r w:rsidRPr="00024800">
        <w:rPr>
          <w:lang w:val="uk-UA"/>
        </w:rPr>
        <w:t xml:space="preserve">держави загального добробуту </w:t>
      </w:r>
      <w:r>
        <w:rPr>
          <w:lang w:val="uk-UA"/>
        </w:rPr>
        <w:t xml:space="preserve">у 20-ому столітті: світові практики, українські перспективи. </w:t>
      </w:r>
    </w:p>
    <w:p w:rsidR="003D7872" w:rsidRPr="003D7872" w:rsidRDefault="003D7872" w:rsidP="003411CE">
      <w:pPr>
        <w:pStyle w:val="aa"/>
        <w:numPr>
          <w:ilvl w:val="0"/>
          <w:numId w:val="25"/>
        </w:numPr>
        <w:spacing w:line="276" w:lineRule="auto"/>
        <w:ind w:left="284" w:hanging="284"/>
        <w:jc w:val="both"/>
        <w:rPr>
          <w:lang w:val="uk-UA"/>
        </w:rPr>
      </w:pPr>
      <w:proofErr w:type="spellStart"/>
      <w:r>
        <w:t>Військовий</w:t>
      </w:r>
      <w:proofErr w:type="spellEnd"/>
      <w:r>
        <w:t xml:space="preserve"> </w:t>
      </w:r>
      <w:proofErr w:type="spellStart"/>
      <w:r>
        <w:t>конфлікт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як </w:t>
      </w:r>
      <w:proofErr w:type="spellStart"/>
      <w:r>
        <w:t>джерело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проблем: роль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в </w:t>
      </w:r>
      <w:proofErr w:type="spellStart"/>
      <w:r>
        <w:t>допомозі</w:t>
      </w:r>
      <w:proofErr w:type="spellEnd"/>
      <w:r>
        <w:t xml:space="preserve"> </w:t>
      </w:r>
      <w:proofErr w:type="spellStart"/>
      <w:r>
        <w:t>переселенцям</w:t>
      </w:r>
      <w:proofErr w:type="spellEnd"/>
      <w:r>
        <w:t xml:space="preserve"> та </w:t>
      </w:r>
      <w:proofErr w:type="spellStart"/>
      <w:r>
        <w:t>військовим</w:t>
      </w:r>
      <w:proofErr w:type="spellEnd"/>
      <w:r>
        <w:t>.</w:t>
      </w:r>
    </w:p>
    <w:p w:rsidR="00BE76AE" w:rsidRPr="00024800" w:rsidRDefault="003D7872" w:rsidP="003411CE">
      <w:pPr>
        <w:pStyle w:val="aa"/>
        <w:numPr>
          <w:ilvl w:val="0"/>
          <w:numId w:val="25"/>
        </w:numPr>
        <w:spacing w:line="276" w:lineRule="auto"/>
        <w:ind w:left="284" w:hanging="284"/>
        <w:jc w:val="both"/>
        <w:rPr>
          <w:lang w:val="uk-UA"/>
        </w:rPr>
      </w:pPr>
      <w:proofErr w:type="spellStart"/>
      <w:r>
        <w:t>Волонтерський</w:t>
      </w:r>
      <w:proofErr w:type="spellEnd"/>
      <w:r>
        <w:t xml:space="preserve"> </w:t>
      </w:r>
      <w:proofErr w:type="spellStart"/>
      <w:r>
        <w:t>рух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 за умов </w:t>
      </w:r>
      <w:proofErr w:type="spellStart"/>
      <w:r>
        <w:t>військового</w:t>
      </w:r>
      <w:proofErr w:type="spellEnd"/>
      <w:r>
        <w:t xml:space="preserve"> </w:t>
      </w:r>
      <w:proofErr w:type="spellStart"/>
      <w:r>
        <w:t>конфлікту</w:t>
      </w:r>
      <w:proofErr w:type="spellEnd"/>
      <w:r>
        <w:t xml:space="preserve"> та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радикальних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/ </w:t>
      </w:r>
      <w:proofErr w:type="spellStart"/>
      <w:r>
        <w:t>революцій</w:t>
      </w:r>
      <w:proofErr w:type="spellEnd"/>
      <w:r>
        <w:t>.</w:t>
      </w:r>
    </w:p>
    <w:p w:rsidR="00DF5229" w:rsidRDefault="00BE76AE" w:rsidP="00DF5229">
      <w:pPr>
        <w:pStyle w:val="aa"/>
        <w:numPr>
          <w:ilvl w:val="0"/>
          <w:numId w:val="25"/>
        </w:numPr>
        <w:spacing w:line="276" w:lineRule="auto"/>
        <w:ind w:left="284" w:hanging="284"/>
        <w:jc w:val="both"/>
        <w:rPr>
          <w:lang w:val="uk-UA"/>
        </w:rPr>
      </w:pPr>
      <w:r>
        <w:rPr>
          <w:lang w:val="uk-UA"/>
        </w:rPr>
        <w:t xml:space="preserve">Соціальна </w:t>
      </w:r>
      <w:proofErr w:type="spellStart"/>
      <w:r>
        <w:rPr>
          <w:lang w:val="uk-UA"/>
        </w:rPr>
        <w:t>іммобільність</w:t>
      </w:r>
      <w:proofErr w:type="spellEnd"/>
      <w:r>
        <w:rPr>
          <w:lang w:val="uk-UA"/>
        </w:rPr>
        <w:t xml:space="preserve">, бідність </w:t>
      </w:r>
      <w:r w:rsidRPr="00024800">
        <w:rPr>
          <w:lang w:val="uk-UA"/>
        </w:rPr>
        <w:t xml:space="preserve">та </w:t>
      </w:r>
      <w:proofErr w:type="spellStart"/>
      <w:r w:rsidRPr="00024800">
        <w:rPr>
          <w:lang w:val="uk-UA"/>
        </w:rPr>
        <w:t>андерклас</w:t>
      </w:r>
      <w:proofErr w:type="spellEnd"/>
      <w:r>
        <w:rPr>
          <w:lang w:val="uk-UA"/>
        </w:rPr>
        <w:t>: концептуалізації та практичні підходи.</w:t>
      </w:r>
    </w:p>
    <w:p w:rsidR="00F92B7F" w:rsidRDefault="00F92B7F" w:rsidP="00DF5229">
      <w:pPr>
        <w:pStyle w:val="aa"/>
        <w:numPr>
          <w:ilvl w:val="0"/>
          <w:numId w:val="25"/>
        </w:numPr>
        <w:spacing w:line="276" w:lineRule="auto"/>
        <w:ind w:left="284" w:hanging="284"/>
        <w:jc w:val="both"/>
        <w:rPr>
          <w:lang w:val="uk-UA"/>
        </w:rPr>
      </w:pPr>
      <w:r w:rsidRPr="00DF5229">
        <w:rPr>
          <w:lang w:val="uk-UA"/>
        </w:rPr>
        <w:t>Становлення цінностей у процесах модернізації</w:t>
      </w:r>
      <w:r w:rsidR="00DF5229">
        <w:rPr>
          <w:lang w:val="uk-UA"/>
        </w:rPr>
        <w:t xml:space="preserve">: матеріалізм </w:t>
      </w:r>
      <w:r w:rsidR="00DF5229">
        <w:rPr>
          <w:lang w:val="en-US"/>
        </w:rPr>
        <w:t xml:space="preserve">versus </w:t>
      </w:r>
      <w:proofErr w:type="spellStart"/>
      <w:r w:rsidR="00DF5229">
        <w:rPr>
          <w:lang w:val="uk-UA"/>
        </w:rPr>
        <w:t>постматеріалізм</w:t>
      </w:r>
      <w:proofErr w:type="spellEnd"/>
      <w:r w:rsidR="00DF5229">
        <w:rPr>
          <w:lang w:val="uk-UA"/>
        </w:rPr>
        <w:t>?</w:t>
      </w:r>
      <w:r w:rsidRPr="00DF5229">
        <w:rPr>
          <w:lang w:val="uk-UA"/>
        </w:rPr>
        <w:t xml:space="preserve"> </w:t>
      </w:r>
    </w:p>
    <w:p w:rsidR="00BE76AE" w:rsidRPr="00024800" w:rsidRDefault="0018608F" w:rsidP="00E86A4B">
      <w:pPr>
        <w:pStyle w:val="ae"/>
        <w:spacing w:line="276" w:lineRule="auto"/>
        <w:jc w:val="both"/>
        <w:rPr>
          <w:rFonts w:ascii="Arial" w:eastAsia="TimesNewRomanPS-ItalicMT" w:hAnsi="Arial"/>
          <w:b/>
          <w:bCs/>
        </w:rPr>
      </w:pPr>
      <w:r>
        <w:t> </w:t>
      </w:r>
      <w:r w:rsidR="00BE76AE" w:rsidRPr="00024800">
        <w:rPr>
          <w:rFonts w:ascii="Arial" w:eastAsia="TimesNewRomanPS-ItalicMT" w:hAnsi="Arial" w:cs="Arial"/>
          <w:i/>
          <w:iCs/>
        </w:rPr>
        <w:t xml:space="preserve">Електронна адреса секції для надсилання тез та заяв: </w:t>
      </w:r>
      <w:r w:rsidR="00BE76AE" w:rsidRPr="00FD1596">
        <w:rPr>
          <w:rFonts w:ascii="Arial" w:eastAsia="TimesNewRomanPS-ItalicMT" w:hAnsi="Arial" w:cs="Arial"/>
          <w:b/>
          <w:bCs/>
        </w:rPr>
        <w:t>fspkonf14@yandex.ru</w:t>
      </w:r>
    </w:p>
    <w:p w:rsidR="00BE76AE" w:rsidRPr="00024800" w:rsidRDefault="00BE76AE" w:rsidP="003411CE">
      <w:pPr>
        <w:spacing w:line="276" w:lineRule="auto"/>
        <w:jc w:val="both"/>
        <w:rPr>
          <w:rFonts w:ascii="Arial" w:hAnsi="Arial" w:cs="Arial"/>
          <w:lang w:val="uk-UA"/>
        </w:rPr>
      </w:pPr>
    </w:p>
    <w:p w:rsidR="00BE76AE" w:rsidRPr="00024800" w:rsidRDefault="00BE76AE" w:rsidP="003411CE">
      <w:pPr>
        <w:spacing w:line="276" w:lineRule="auto"/>
        <w:jc w:val="both"/>
        <w:rPr>
          <w:rFonts w:ascii="Arial" w:hAnsi="Arial" w:cs="Arial"/>
          <w:b/>
          <w:bCs/>
          <w:i/>
          <w:iCs/>
          <w:lang w:val="uk-UA"/>
        </w:rPr>
      </w:pPr>
      <w:r w:rsidRPr="00024800">
        <w:rPr>
          <w:rFonts w:ascii="Arial" w:hAnsi="Arial" w:cs="Arial"/>
          <w:b/>
          <w:bCs/>
          <w:i/>
          <w:iCs/>
          <w:lang w:val="uk-UA"/>
        </w:rPr>
        <w:t xml:space="preserve">Секція 4. </w:t>
      </w:r>
      <w:r>
        <w:rPr>
          <w:rFonts w:ascii="Arial" w:hAnsi="Arial" w:cs="Arial"/>
          <w:b/>
          <w:bCs/>
          <w:i/>
          <w:iCs/>
          <w:lang w:val="uk-UA"/>
        </w:rPr>
        <w:t xml:space="preserve">Еволюція управління в 20-ому столітті: війни, модернізація та становлення державного  Левіафану </w:t>
      </w:r>
    </w:p>
    <w:p w:rsidR="00BE76AE" w:rsidRPr="00024800" w:rsidRDefault="00BE76AE" w:rsidP="003411CE">
      <w:pPr>
        <w:spacing w:line="276" w:lineRule="auto"/>
        <w:jc w:val="both"/>
        <w:rPr>
          <w:rFonts w:ascii="Arial" w:hAnsi="Arial" w:cs="Arial"/>
          <w:lang w:val="uk-UA"/>
        </w:rPr>
      </w:pPr>
      <w:r w:rsidRPr="00024800">
        <w:rPr>
          <w:rFonts w:ascii="Arial" w:hAnsi="Arial" w:cs="Arial"/>
          <w:lang w:val="uk-UA"/>
        </w:rPr>
        <w:t xml:space="preserve">Науковий керівник: </w:t>
      </w:r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к.філос.н</w:t>
      </w:r>
      <w:proofErr w:type="spellEnd"/>
      <w:r>
        <w:rPr>
          <w:rFonts w:ascii="Arial" w:hAnsi="Arial" w:cs="Arial"/>
          <w:lang w:val="uk-UA"/>
        </w:rPr>
        <w:t>., доц. Мельниченко А.А.</w:t>
      </w:r>
    </w:p>
    <w:p w:rsidR="00BE76AE" w:rsidRPr="00024800" w:rsidRDefault="00BE76AE" w:rsidP="003411CE">
      <w:pPr>
        <w:spacing w:line="276" w:lineRule="auto"/>
        <w:jc w:val="both"/>
        <w:rPr>
          <w:rFonts w:ascii="Arial" w:hAnsi="Arial" w:cs="Arial"/>
          <w:lang w:val="uk-UA"/>
        </w:rPr>
      </w:pPr>
      <w:r w:rsidRPr="00024800">
        <w:rPr>
          <w:rFonts w:ascii="Arial" w:hAnsi="Arial" w:cs="Arial"/>
          <w:lang w:val="uk-UA"/>
        </w:rPr>
        <w:t xml:space="preserve">Секретар: </w:t>
      </w:r>
      <w:r>
        <w:rPr>
          <w:rFonts w:ascii="Arial" w:hAnsi="Arial" w:cs="Arial"/>
          <w:lang w:val="uk-UA"/>
        </w:rPr>
        <w:t xml:space="preserve"> викладач Божок О.І.</w:t>
      </w:r>
      <w:r w:rsidRPr="00024800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 </w:t>
      </w:r>
    </w:p>
    <w:p w:rsidR="00BE76AE" w:rsidRDefault="00BE76AE" w:rsidP="003411CE">
      <w:pPr>
        <w:pStyle w:val="aa"/>
        <w:numPr>
          <w:ilvl w:val="0"/>
          <w:numId w:val="28"/>
        </w:numPr>
        <w:tabs>
          <w:tab w:val="clear" w:pos="720"/>
          <w:tab w:val="num" w:pos="330"/>
        </w:tabs>
        <w:spacing w:line="276" w:lineRule="auto"/>
        <w:ind w:hanging="720"/>
        <w:jc w:val="both"/>
        <w:rPr>
          <w:lang w:val="uk-UA"/>
        </w:rPr>
      </w:pPr>
      <w:r>
        <w:rPr>
          <w:lang w:val="uk-UA"/>
        </w:rPr>
        <w:t xml:space="preserve">Еволюція теорій управління в 20-ому столітті та їхні імплікації для практики. </w:t>
      </w:r>
    </w:p>
    <w:p w:rsidR="00BE76AE" w:rsidRPr="00024800" w:rsidRDefault="00BE76AE" w:rsidP="003411CE">
      <w:pPr>
        <w:pStyle w:val="aa"/>
        <w:numPr>
          <w:ilvl w:val="0"/>
          <w:numId w:val="28"/>
        </w:numPr>
        <w:tabs>
          <w:tab w:val="clear" w:pos="720"/>
          <w:tab w:val="num" w:pos="330"/>
        </w:tabs>
        <w:spacing w:line="276" w:lineRule="auto"/>
        <w:ind w:hanging="720"/>
        <w:jc w:val="both"/>
        <w:rPr>
          <w:lang w:val="uk-UA"/>
        </w:rPr>
      </w:pPr>
      <w:r>
        <w:rPr>
          <w:lang w:val="uk-UA"/>
        </w:rPr>
        <w:t>Від і</w:t>
      </w:r>
      <w:r w:rsidRPr="00F512B7">
        <w:rPr>
          <w:lang w:val="uk-UA"/>
        </w:rPr>
        <w:t>нновацій</w:t>
      </w:r>
      <w:r w:rsidRPr="00024800">
        <w:rPr>
          <w:lang w:val="uk-UA"/>
        </w:rPr>
        <w:t xml:space="preserve"> </w:t>
      </w:r>
      <w:r>
        <w:rPr>
          <w:lang w:val="uk-UA"/>
        </w:rPr>
        <w:t>до модернізації: проблеми взаємодії</w:t>
      </w:r>
      <w:r w:rsidRPr="00024800">
        <w:rPr>
          <w:lang w:val="uk-UA"/>
        </w:rPr>
        <w:t>.</w:t>
      </w:r>
    </w:p>
    <w:p w:rsidR="00BE76AE" w:rsidRPr="00024800" w:rsidRDefault="00BE76AE" w:rsidP="003411CE">
      <w:pPr>
        <w:pStyle w:val="aa"/>
        <w:numPr>
          <w:ilvl w:val="0"/>
          <w:numId w:val="28"/>
        </w:numPr>
        <w:tabs>
          <w:tab w:val="clear" w:pos="720"/>
          <w:tab w:val="num" w:pos="330"/>
        </w:tabs>
        <w:spacing w:line="276" w:lineRule="auto"/>
        <w:ind w:hanging="720"/>
        <w:jc w:val="both"/>
        <w:rPr>
          <w:lang w:val="uk-UA"/>
        </w:rPr>
      </w:pPr>
      <w:r>
        <w:rPr>
          <w:lang w:val="uk-UA"/>
        </w:rPr>
        <w:t xml:space="preserve">Соціальний </w:t>
      </w:r>
      <w:proofErr w:type="spellStart"/>
      <w:r>
        <w:rPr>
          <w:lang w:val="uk-UA"/>
        </w:rPr>
        <w:t>інжінірінг</w:t>
      </w:r>
      <w:proofErr w:type="spellEnd"/>
      <w:r>
        <w:rPr>
          <w:lang w:val="uk-UA"/>
        </w:rPr>
        <w:t xml:space="preserve"> як інструмент сталого розвитку</w:t>
      </w:r>
      <w:r w:rsidRPr="00024800">
        <w:rPr>
          <w:lang w:val="uk-UA"/>
        </w:rPr>
        <w:t>.</w:t>
      </w:r>
    </w:p>
    <w:p w:rsidR="00BE76AE" w:rsidRDefault="00BE76AE" w:rsidP="003411CE">
      <w:pPr>
        <w:pStyle w:val="aa"/>
        <w:numPr>
          <w:ilvl w:val="0"/>
          <w:numId w:val="28"/>
        </w:numPr>
        <w:tabs>
          <w:tab w:val="clear" w:pos="720"/>
          <w:tab w:val="num" w:pos="330"/>
        </w:tabs>
        <w:spacing w:line="276" w:lineRule="auto"/>
        <w:ind w:hanging="720"/>
        <w:jc w:val="both"/>
        <w:rPr>
          <w:lang w:val="uk-UA"/>
        </w:rPr>
      </w:pPr>
      <w:r>
        <w:rPr>
          <w:lang w:val="uk-UA"/>
        </w:rPr>
        <w:t xml:space="preserve">Електронне врядування в контексті </w:t>
      </w:r>
      <w:r>
        <w:rPr>
          <w:lang w:val="en-US"/>
        </w:rPr>
        <w:t>good</w:t>
      </w:r>
      <w:r w:rsidRPr="00F512B7">
        <w:t xml:space="preserve"> </w:t>
      </w:r>
      <w:r>
        <w:rPr>
          <w:lang w:val="en-US"/>
        </w:rPr>
        <w:t>governance</w:t>
      </w:r>
      <w:r w:rsidRPr="00024800">
        <w:rPr>
          <w:lang w:val="uk-UA"/>
        </w:rPr>
        <w:t>.</w:t>
      </w:r>
    </w:p>
    <w:p w:rsidR="00BE76AE" w:rsidRDefault="00BE76AE" w:rsidP="003411CE">
      <w:pPr>
        <w:pStyle w:val="aa"/>
        <w:numPr>
          <w:ilvl w:val="0"/>
          <w:numId w:val="28"/>
        </w:numPr>
        <w:tabs>
          <w:tab w:val="clear" w:pos="720"/>
          <w:tab w:val="num" w:pos="330"/>
        </w:tabs>
        <w:spacing w:line="276" w:lineRule="auto"/>
        <w:ind w:hanging="720"/>
        <w:jc w:val="both"/>
        <w:rPr>
          <w:lang w:val="uk-UA"/>
        </w:rPr>
      </w:pPr>
      <w:r>
        <w:rPr>
          <w:lang w:val="uk-UA"/>
        </w:rPr>
        <w:t>Управлінські імперативи забезпечення сталого розвитку суспільства.</w:t>
      </w:r>
    </w:p>
    <w:p w:rsidR="00E86A4B" w:rsidRDefault="00E86A4B" w:rsidP="00E86A4B">
      <w:pPr>
        <w:pStyle w:val="aa"/>
        <w:spacing w:line="276" w:lineRule="auto"/>
        <w:jc w:val="both"/>
        <w:rPr>
          <w:lang w:val="uk-UA"/>
        </w:rPr>
      </w:pPr>
    </w:p>
    <w:p w:rsidR="00E86A4B" w:rsidRPr="00024800" w:rsidRDefault="00E86A4B" w:rsidP="00E86A4B">
      <w:pPr>
        <w:rPr>
          <w:rFonts w:ascii="Arial" w:eastAsia="TimesNewRomanPS-ItalicMT" w:hAnsi="Arial"/>
          <w:b/>
          <w:bCs/>
          <w:lang w:val="uk-UA"/>
        </w:rPr>
      </w:pPr>
      <w:r w:rsidRPr="00024800">
        <w:rPr>
          <w:rFonts w:ascii="Arial" w:eastAsia="TimesNewRomanPS-ItalicMT" w:hAnsi="Arial" w:cs="Arial"/>
          <w:i/>
          <w:iCs/>
          <w:lang w:val="uk-UA"/>
        </w:rPr>
        <w:t xml:space="preserve">Електронна адреса секції для надсилання тез та заяв: </w:t>
      </w:r>
      <w:r w:rsidRPr="00FD1596">
        <w:rPr>
          <w:rFonts w:ascii="Arial" w:eastAsia="TimesNewRomanPS-ItalicMT" w:hAnsi="Arial" w:cs="Arial"/>
          <w:b/>
          <w:bCs/>
          <w:lang w:val="uk-UA"/>
        </w:rPr>
        <w:t>fspkonf14@yandex.ru</w:t>
      </w:r>
    </w:p>
    <w:p w:rsidR="000F3567" w:rsidRPr="000F3567" w:rsidRDefault="000F3567" w:rsidP="000F3567">
      <w:pPr>
        <w:spacing w:line="276" w:lineRule="auto"/>
        <w:jc w:val="both"/>
        <w:rPr>
          <w:lang w:val="uk-UA"/>
        </w:rPr>
      </w:pPr>
      <w:r w:rsidRPr="00024800">
        <w:rPr>
          <w:rFonts w:ascii="Arial" w:hAnsi="Arial" w:cs="Arial"/>
          <w:b/>
          <w:bCs/>
          <w:i/>
          <w:iCs/>
          <w:lang w:val="uk-UA"/>
        </w:rPr>
        <w:t>Секція</w:t>
      </w:r>
      <w:r>
        <w:rPr>
          <w:rFonts w:ascii="Arial" w:hAnsi="Arial" w:cs="Arial"/>
          <w:b/>
          <w:bCs/>
          <w:i/>
          <w:iCs/>
          <w:lang w:val="uk-UA"/>
        </w:rPr>
        <w:t xml:space="preserve"> </w:t>
      </w:r>
      <w:r w:rsidRPr="000F3567">
        <w:rPr>
          <w:rFonts w:ascii="Arial" w:hAnsi="Arial" w:cs="Arial"/>
          <w:b/>
          <w:bCs/>
          <w:i/>
          <w:iCs/>
          <w:lang w:val="uk-UA"/>
        </w:rPr>
        <w:t>5. Місце та роль історичної соціології в методології соціальних наук</w:t>
      </w:r>
    </w:p>
    <w:p w:rsidR="000F3567" w:rsidRPr="00024800" w:rsidRDefault="000F3567" w:rsidP="000F3567">
      <w:pPr>
        <w:spacing w:line="276" w:lineRule="auto"/>
        <w:jc w:val="both"/>
        <w:rPr>
          <w:rFonts w:ascii="Arial" w:hAnsi="Arial" w:cs="Arial"/>
          <w:lang w:val="uk-UA"/>
        </w:rPr>
      </w:pPr>
      <w:r w:rsidRPr="00024800">
        <w:rPr>
          <w:rFonts w:ascii="Arial" w:hAnsi="Arial" w:cs="Arial"/>
          <w:lang w:val="uk-UA"/>
        </w:rPr>
        <w:t xml:space="preserve">Науковий керівник: </w:t>
      </w:r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к.соц.н</w:t>
      </w:r>
      <w:proofErr w:type="spellEnd"/>
      <w:r>
        <w:rPr>
          <w:rFonts w:ascii="Arial" w:hAnsi="Arial" w:cs="Arial"/>
          <w:lang w:val="uk-UA"/>
        </w:rPr>
        <w:t xml:space="preserve">., </w:t>
      </w:r>
      <w:proofErr w:type="spellStart"/>
      <w:r>
        <w:rPr>
          <w:rFonts w:ascii="Arial" w:hAnsi="Arial" w:cs="Arial"/>
          <w:lang w:val="uk-UA"/>
        </w:rPr>
        <w:t>Дембіцький</w:t>
      </w:r>
      <w:proofErr w:type="spellEnd"/>
      <w:r>
        <w:rPr>
          <w:rFonts w:ascii="Arial" w:hAnsi="Arial" w:cs="Arial"/>
          <w:lang w:val="uk-UA"/>
        </w:rPr>
        <w:t xml:space="preserve"> С.С.</w:t>
      </w:r>
    </w:p>
    <w:p w:rsidR="000F3567" w:rsidRPr="000F3567" w:rsidRDefault="000F3567" w:rsidP="000F3567">
      <w:pPr>
        <w:spacing w:line="276" w:lineRule="auto"/>
        <w:jc w:val="both"/>
        <w:rPr>
          <w:lang w:val="uk-UA"/>
        </w:rPr>
      </w:pPr>
      <w:r w:rsidRPr="00024800">
        <w:rPr>
          <w:rFonts w:ascii="Arial" w:hAnsi="Arial" w:cs="Arial"/>
          <w:lang w:val="uk-UA"/>
        </w:rPr>
        <w:t xml:space="preserve">Секретар: </w:t>
      </w:r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Купреєва</w:t>
      </w:r>
      <w:proofErr w:type="spellEnd"/>
      <w:r>
        <w:rPr>
          <w:rFonts w:ascii="Arial" w:hAnsi="Arial" w:cs="Arial"/>
          <w:lang w:val="uk-UA"/>
        </w:rPr>
        <w:t xml:space="preserve"> Ю. </w:t>
      </w:r>
    </w:p>
    <w:p w:rsidR="000F3567" w:rsidRDefault="000F3567" w:rsidP="000F3567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1. </w:t>
      </w:r>
      <w:r w:rsidRPr="000F3567">
        <w:rPr>
          <w:lang w:val="uk-UA"/>
        </w:rPr>
        <w:t>Співвідношення теоретичного знання та емпіричних даних в історичній соціології.</w:t>
      </w:r>
    </w:p>
    <w:p w:rsidR="000F3567" w:rsidRPr="000F3567" w:rsidRDefault="000F3567" w:rsidP="000F3567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2. </w:t>
      </w:r>
      <w:r w:rsidRPr="000F3567">
        <w:rPr>
          <w:lang w:val="uk-UA"/>
        </w:rPr>
        <w:t xml:space="preserve">Валідність </w:t>
      </w:r>
      <w:proofErr w:type="spellStart"/>
      <w:r w:rsidRPr="000F3567">
        <w:rPr>
          <w:lang w:val="uk-UA"/>
        </w:rPr>
        <w:t>соціологічих</w:t>
      </w:r>
      <w:proofErr w:type="spellEnd"/>
      <w:r w:rsidRPr="000F3567">
        <w:rPr>
          <w:lang w:val="uk-UA"/>
        </w:rPr>
        <w:t xml:space="preserve"> даних в контексті історичної соціології.</w:t>
      </w:r>
    </w:p>
    <w:p w:rsidR="000F3567" w:rsidRPr="000F3567" w:rsidRDefault="000F3567" w:rsidP="000F3567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3. </w:t>
      </w:r>
      <w:r w:rsidRPr="000F3567">
        <w:rPr>
          <w:lang w:val="uk-UA"/>
        </w:rPr>
        <w:t>Роль історичних досліджень в соціології з точки зору кількісних досліджень.</w:t>
      </w:r>
    </w:p>
    <w:p w:rsidR="000F3567" w:rsidRPr="000F3567" w:rsidRDefault="000F3567" w:rsidP="000F3567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4. </w:t>
      </w:r>
      <w:r w:rsidRPr="000F3567">
        <w:rPr>
          <w:lang w:val="uk-UA"/>
        </w:rPr>
        <w:t>Роль історичних досліджень в соціології з точки зору якісних досліджень.</w:t>
      </w:r>
    </w:p>
    <w:p w:rsidR="000F3567" w:rsidRPr="000F3567" w:rsidRDefault="000F3567" w:rsidP="000F3567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5. </w:t>
      </w:r>
      <w:r w:rsidRPr="000F3567">
        <w:rPr>
          <w:lang w:val="uk-UA"/>
        </w:rPr>
        <w:t>Координати історичних досліджень в полі емпіричної соціології.</w:t>
      </w:r>
    </w:p>
    <w:p w:rsidR="000F3567" w:rsidRPr="000F3567" w:rsidRDefault="000F3567" w:rsidP="000F3567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6. </w:t>
      </w:r>
      <w:r w:rsidRPr="000F3567">
        <w:rPr>
          <w:lang w:val="uk-UA"/>
        </w:rPr>
        <w:t>Принципові нави</w:t>
      </w:r>
      <w:r>
        <w:rPr>
          <w:lang w:val="uk-UA"/>
        </w:rPr>
        <w:t>ч</w:t>
      </w:r>
      <w:r w:rsidRPr="000F3567">
        <w:rPr>
          <w:lang w:val="uk-UA"/>
        </w:rPr>
        <w:t>ки соціолога-емпірика з точки зору історичної соціології.</w:t>
      </w:r>
    </w:p>
    <w:p w:rsidR="000F3567" w:rsidRPr="000F3567" w:rsidRDefault="000F3567" w:rsidP="000F3567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7. </w:t>
      </w:r>
      <w:r w:rsidRPr="000F3567">
        <w:rPr>
          <w:lang w:val="uk-UA"/>
        </w:rPr>
        <w:t>Історична соціологія як особливий підхід до прикладних соціологічних досліджень.</w:t>
      </w:r>
    </w:p>
    <w:p w:rsidR="000F3567" w:rsidRPr="00E951BA" w:rsidRDefault="000F3567" w:rsidP="000F3567">
      <w:pPr>
        <w:spacing w:line="276" w:lineRule="auto"/>
        <w:jc w:val="both"/>
      </w:pPr>
    </w:p>
    <w:p w:rsidR="00BE76AE" w:rsidRPr="00F86EE2" w:rsidRDefault="00BE76AE" w:rsidP="00F86EE2">
      <w:pPr>
        <w:spacing w:line="276" w:lineRule="auto"/>
        <w:jc w:val="both"/>
        <w:rPr>
          <w:lang w:val="uk-UA"/>
        </w:rPr>
      </w:pPr>
    </w:p>
    <w:p w:rsidR="00BE76AE" w:rsidRPr="00024800" w:rsidRDefault="00BE76AE" w:rsidP="00CA2FEC">
      <w:pPr>
        <w:rPr>
          <w:rFonts w:ascii="Arial" w:eastAsia="TimesNewRomanPS-ItalicMT" w:hAnsi="Arial"/>
          <w:b/>
          <w:bCs/>
          <w:lang w:val="uk-UA"/>
        </w:rPr>
      </w:pPr>
      <w:r w:rsidRPr="00024800">
        <w:rPr>
          <w:rFonts w:ascii="Arial" w:eastAsia="TimesNewRomanPS-ItalicMT" w:hAnsi="Arial" w:cs="Arial"/>
          <w:i/>
          <w:iCs/>
          <w:lang w:val="uk-UA"/>
        </w:rPr>
        <w:t xml:space="preserve">Електронна адреса секції для надсилання тез та заяв: </w:t>
      </w:r>
      <w:r w:rsidRPr="00FD1596">
        <w:rPr>
          <w:rFonts w:ascii="Arial" w:eastAsia="TimesNewRomanPS-ItalicMT" w:hAnsi="Arial" w:cs="Arial"/>
          <w:b/>
          <w:bCs/>
          <w:lang w:val="uk-UA"/>
        </w:rPr>
        <w:t>fspkonf14@yandex.ru</w:t>
      </w:r>
    </w:p>
    <w:p w:rsidR="00BE76AE" w:rsidRDefault="00BE76AE" w:rsidP="002A255F">
      <w:pPr>
        <w:jc w:val="both"/>
        <w:rPr>
          <w:rFonts w:ascii="Myriad Pro" w:hAnsi="Myriad Pro" w:cs="Myriad Pro"/>
          <w:lang w:val="uk-UA"/>
        </w:rPr>
      </w:pPr>
    </w:p>
    <w:p w:rsidR="00E86A4B" w:rsidRDefault="00E86A4B" w:rsidP="002A255F">
      <w:pPr>
        <w:jc w:val="both"/>
        <w:rPr>
          <w:rFonts w:ascii="Myriad Pro" w:hAnsi="Myriad Pro" w:cs="Myriad Pro"/>
          <w:lang w:val="uk-UA"/>
        </w:rPr>
      </w:pPr>
    </w:p>
    <w:p w:rsidR="00E86A4B" w:rsidRDefault="00E86A4B">
      <w:pPr>
        <w:rPr>
          <w:rFonts w:ascii="Myriad Pro" w:hAnsi="Myriad Pro" w:cs="Myriad Pro"/>
          <w:lang w:val="uk-UA"/>
        </w:rPr>
      </w:pPr>
      <w:r>
        <w:rPr>
          <w:rFonts w:ascii="Myriad Pro" w:hAnsi="Myriad Pro" w:cs="Myriad Pro"/>
          <w:lang w:val="uk-UA"/>
        </w:rPr>
        <w:br w:type="page"/>
      </w:r>
    </w:p>
    <w:p w:rsidR="00E86A4B" w:rsidRPr="00024800" w:rsidRDefault="00E86A4B" w:rsidP="002A255F">
      <w:pPr>
        <w:jc w:val="both"/>
        <w:rPr>
          <w:rFonts w:ascii="Myriad Pro" w:hAnsi="Myriad Pro" w:cs="Myriad Pro"/>
          <w:lang w:val="uk-UA"/>
        </w:rPr>
      </w:pPr>
    </w:p>
    <w:p w:rsidR="00BE76AE" w:rsidRPr="00024800" w:rsidRDefault="00BE76AE" w:rsidP="002A255F">
      <w:pPr>
        <w:ind w:firstLine="708"/>
        <w:jc w:val="both"/>
        <w:rPr>
          <w:rFonts w:ascii="Myriad Pro" w:hAnsi="Myriad Pro" w:cs="Myriad Pro"/>
          <w:i/>
          <w:iCs/>
          <w:lang w:val="uk-UA"/>
        </w:rPr>
      </w:pPr>
      <w:r w:rsidRPr="00024800">
        <w:rPr>
          <w:rFonts w:ascii="Myriad Pro Cyr" w:hAnsi="Myriad Pro Cyr" w:cs="Myriad Pro Cyr"/>
          <w:i/>
          <w:iCs/>
          <w:lang w:val="uk-UA"/>
        </w:rPr>
        <w:t>Робочі мови конференції – ук</w:t>
      </w:r>
      <w:r>
        <w:rPr>
          <w:rFonts w:ascii="Myriad Pro Cyr" w:hAnsi="Myriad Pro Cyr" w:cs="Myriad Pro Cyr"/>
          <w:i/>
          <w:iCs/>
          <w:lang w:val="uk-UA"/>
        </w:rPr>
        <w:t>раїнська, російська, англійська</w:t>
      </w:r>
      <w:r w:rsidRPr="00024800">
        <w:rPr>
          <w:rFonts w:ascii="Myriad Pro" w:hAnsi="Myriad Pro" w:cs="Myriad Pro"/>
          <w:i/>
          <w:iCs/>
          <w:lang w:val="uk-UA"/>
        </w:rPr>
        <w:t xml:space="preserve">. </w:t>
      </w:r>
    </w:p>
    <w:p w:rsidR="00BE76AE" w:rsidRPr="00024800" w:rsidRDefault="00BE76AE" w:rsidP="002A255F">
      <w:pPr>
        <w:ind w:left="180"/>
        <w:rPr>
          <w:rFonts w:ascii="Myriad Pro" w:hAnsi="Myriad Pro" w:cs="Myriad Pro"/>
          <w:b/>
          <w:bCs/>
          <w:lang w:val="uk-UA"/>
        </w:rPr>
      </w:pPr>
    </w:p>
    <w:p w:rsidR="00BE76AE" w:rsidRPr="00024800" w:rsidRDefault="00BE76AE" w:rsidP="002A255F">
      <w:pPr>
        <w:ind w:left="180"/>
        <w:jc w:val="center"/>
        <w:rPr>
          <w:rFonts w:ascii="Myriad Pro" w:hAnsi="Myriad Pro" w:cs="Myriad Pro"/>
          <w:b/>
          <w:bCs/>
          <w:lang w:val="uk-UA"/>
        </w:rPr>
      </w:pPr>
      <w:r w:rsidRPr="00024800">
        <w:rPr>
          <w:rFonts w:ascii="Myriad Pro Cyr" w:hAnsi="Myriad Pro Cyr" w:cs="Myriad Pro Cyr"/>
          <w:b/>
          <w:bCs/>
          <w:lang w:val="uk-UA"/>
        </w:rPr>
        <w:t xml:space="preserve">Для участі в конференції потрібно до </w:t>
      </w:r>
      <w:r>
        <w:rPr>
          <w:rFonts w:ascii="Myriad Pro Cyr" w:hAnsi="Myriad Pro Cyr" w:cs="Myriad Pro Cyr"/>
          <w:b/>
          <w:bCs/>
          <w:u w:val="single"/>
          <w:lang w:val="uk-UA"/>
        </w:rPr>
        <w:t>13 листопада 2014</w:t>
      </w:r>
      <w:r w:rsidRPr="00024800">
        <w:rPr>
          <w:rFonts w:ascii="Myriad Pro Cyr" w:hAnsi="Myriad Pro Cyr" w:cs="Myriad Pro Cyr"/>
          <w:b/>
          <w:bCs/>
          <w:u w:val="single"/>
          <w:lang w:val="uk-UA"/>
        </w:rPr>
        <w:t xml:space="preserve"> року</w:t>
      </w:r>
      <w:r w:rsidRPr="00024800">
        <w:rPr>
          <w:rFonts w:ascii="Myriad Pro Cyr" w:hAnsi="Myriad Pro Cyr" w:cs="Myriad Pro Cyr"/>
          <w:b/>
          <w:bCs/>
          <w:lang w:val="uk-UA"/>
        </w:rPr>
        <w:t xml:space="preserve"> надіслати:</w:t>
      </w:r>
    </w:p>
    <w:p w:rsidR="00BE76AE" w:rsidRPr="00024800" w:rsidRDefault="00BE76AE" w:rsidP="002A255F">
      <w:pPr>
        <w:ind w:left="180"/>
        <w:jc w:val="center"/>
        <w:rPr>
          <w:rFonts w:ascii="Myriad Pro" w:hAnsi="Myriad Pro" w:cs="Myriad Pro"/>
          <w:b/>
          <w:bCs/>
          <w:lang w:val="uk-UA"/>
        </w:rPr>
      </w:pPr>
    </w:p>
    <w:p w:rsidR="00BE76AE" w:rsidRPr="00024800" w:rsidRDefault="00BE76AE" w:rsidP="002A255F">
      <w:pPr>
        <w:jc w:val="both"/>
        <w:rPr>
          <w:rFonts w:ascii="Myriad Pro" w:hAnsi="Myriad Pro" w:cs="Myriad Pro"/>
          <w:lang w:val="uk-UA"/>
        </w:rPr>
      </w:pPr>
      <w:r w:rsidRPr="00024800">
        <w:rPr>
          <w:rFonts w:ascii="Myriad Pro Cyr" w:hAnsi="Myriad Pro Cyr" w:cs="Myriad Pro Cyr"/>
          <w:b/>
          <w:bCs/>
          <w:lang w:val="uk-UA"/>
        </w:rPr>
        <w:t>1. Тези</w:t>
      </w:r>
      <w:r w:rsidRPr="00024800">
        <w:rPr>
          <w:rFonts w:ascii="Myriad Pro Cyr" w:hAnsi="Myriad Pro Cyr" w:cs="Myriad Pro Cyr"/>
          <w:lang w:val="uk-UA"/>
        </w:rPr>
        <w:t xml:space="preserve">, обсягом 2 сторінки, формат А4 з полями праворуч, знизу, зверху та ліворуч – </w:t>
      </w:r>
      <w:smartTag w:uri="urn:schemas-microsoft-com:office:smarttags" w:element="metricconverter">
        <w:smartTagPr>
          <w:attr w:name="ProductID" w:val="2 см"/>
        </w:smartTagPr>
        <w:r w:rsidRPr="00024800">
          <w:rPr>
            <w:rFonts w:ascii="Myriad Pro Cyr" w:hAnsi="Myriad Pro Cyr" w:cs="Myriad Pro Cyr"/>
            <w:lang w:val="uk-UA"/>
          </w:rPr>
          <w:t>2 см</w:t>
        </w:r>
      </w:smartTag>
      <w:r w:rsidRPr="00024800">
        <w:rPr>
          <w:rFonts w:ascii="Myriad Pro Cyr" w:hAnsi="Myriad Pro Cyr" w:cs="Myriad Pro Cyr"/>
          <w:lang w:val="uk-UA"/>
        </w:rPr>
        <w:t xml:space="preserve">. Шрифт </w:t>
      </w:r>
      <w:proofErr w:type="spellStart"/>
      <w:r w:rsidRPr="00024800">
        <w:rPr>
          <w:rFonts w:ascii="Myriad Pro Cyr" w:hAnsi="Myriad Pro Cyr" w:cs="Myriad Pro Cyr"/>
          <w:lang w:val="uk-UA"/>
        </w:rPr>
        <w:t>Arial</w:t>
      </w:r>
      <w:proofErr w:type="spellEnd"/>
      <w:r w:rsidRPr="00024800">
        <w:rPr>
          <w:rFonts w:ascii="Myriad Pro Cyr" w:hAnsi="Myriad Pro Cyr" w:cs="Myriad Pro Cyr"/>
          <w:lang w:val="uk-UA"/>
        </w:rPr>
        <w:t>, кегль 12, інтервал – 1,5. Назва доповіді друкується великими літерами по центру.</w:t>
      </w:r>
    </w:p>
    <w:p w:rsidR="00BE76AE" w:rsidRPr="00024800" w:rsidRDefault="00BE76AE" w:rsidP="002A255F">
      <w:pPr>
        <w:ind w:firstLine="680"/>
        <w:jc w:val="both"/>
        <w:rPr>
          <w:rFonts w:ascii="Myriad Pro" w:hAnsi="Myriad Pro" w:cs="Myriad Pro"/>
          <w:lang w:val="uk-UA"/>
        </w:rPr>
      </w:pPr>
      <w:r w:rsidRPr="00024800">
        <w:rPr>
          <w:rFonts w:ascii="Myriad Pro Cyr" w:hAnsi="Myriad Pro Cyr" w:cs="Myriad Pro Cyr"/>
          <w:b/>
          <w:bCs/>
          <w:u w:val="single"/>
          <w:lang w:val="uk-UA"/>
        </w:rPr>
        <w:t>Обов’язковою є наявність електронного варіанту тез</w:t>
      </w:r>
      <w:r w:rsidRPr="00024800">
        <w:rPr>
          <w:rFonts w:ascii="Myriad Pro Cyr" w:hAnsi="Myriad Pro Cyr" w:cs="Myriad Pro Cyr"/>
          <w:lang w:val="uk-UA"/>
        </w:rPr>
        <w:t xml:space="preserve"> в форматі файлів MS Word: </w:t>
      </w:r>
      <w:proofErr w:type="spellStart"/>
      <w:r w:rsidRPr="00024800">
        <w:rPr>
          <w:rFonts w:ascii="Myriad Pro Cyr" w:hAnsi="Myriad Pro Cyr" w:cs="Myriad Pro Cyr"/>
          <w:lang w:val="uk-UA"/>
        </w:rPr>
        <w:t>doc</w:t>
      </w:r>
      <w:proofErr w:type="spellEnd"/>
      <w:r w:rsidRPr="00024800">
        <w:rPr>
          <w:rFonts w:ascii="Myriad Pro Cyr" w:hAnsi="Myriad Pro Cyr" w:cs="Myriad Pro Cyr"/>
          <w:lang w:val="uk-UA"/>
        </w:rPr>
        <w:t xml:space="preserve"> або </w:t>
      </w:r>
      <w:proofErr w:type="spellStart"/>
      <w:r w:rsidRPr="00024800">
        <w:rPr>
          <w:rFonts w:ascii="Myriad Pro Cyr" w:hAnsi="Myriad Pro Cyr" w:cs="Myriad Pro Cyr"/>
          <w:lang w:val="uk-UA"/>
        </w:rPr>
        <w:t>rtf</w:t>
      </w:r>
      <w:proofErr w:type="spellEnd"/>
      <w:r w:rsidRPr="00024800">
        <w:rPr>
          <w:rFonts w:ascii="Myriad Pro Cyr" w:hAnsi="Myriad Pro Cyr" w:cs="Myriad Pro Cyr"/>
          <w:lang w:val="uk-UA"/>
        </w:rPr>
        <w:t xml:space="preserve">, який надсилається на </w:t>
      </w:r>
      <w:r w:rsidRPr="00024800">
        <w:rPr>
          <w:rFonts w:ascii="Myriad Pro Cyr" w:hAnsi="Myriad Pro Cyr" w:cs="Myriad Pro Cyr"/>
          <w:b/>
          <w:bCs/>
          <w:u w:val="single"/>
          <w:lang w:val="uk-UA"/>
        </w:rPr>
        <w:t>електронну адресу Вашої секції.</w:t>
      </w:r>
    </w:p>
    <w:p w:rsidR="00BE76AE" w:rsidRPr="00024800" w:rsidRDefault="00BE76AE" w:rsidP="002A255F">
      <w:pPr>
        <w:ind w:firstLine="680"/>
        <w:jc w:val="both"/>
        <w:rPr>
          <w:rFonts w:ascii="Myriad Pro" w:hAnsi="Myriad Pro" w:cs="Myriad Pro"/>
          <w:lang w:val="uk-UA"/>
        </w:rPr>
      </w:pPr>
      <w:r w:rsidRPr="00024800">
        <w:rPr>
          <w:rFonts w:ascii="Myriad Pro Cyr" w:hAnsi="Myriad Pro Cyr" w:cs="Myriad Pro Cyr"/>
          <w:b/>
          <w:bCs/>
          <w:lang w:val="uk-UA"/>
        </w:rPr>
        <w:t>Назва файлу тез та заяви</w:t>
      </w:r>
      <w:r w:rsidRPr="00024800">
        <w:rPr>
          <w:rFonts w:ascii="Myriad Pro Cyr" w:hAnsi="Myriad Pro Cyr" w:cs="Myriad Pro Cyr"/>
          <w:lang w:val="uk-UA"/>
        </w:rPr>
        <w:t xml:space="preserve"> повинні носити прізвище учасника, наприклад:  Іванов_тези.doc, Іванов_зава.doc</w:t>
      </w:r>
    </w:p>
    <w:p w:rsidR="00BE76AE" w:rsidRPr="00024800" w:rsidRDefault="00BE76AE" w:rsidP="002A255F">
      <w:pPr>
        <w:ind w:firstLine="680"/>
        <w:jc w:val="both"/>
        <w:rPr>
          <w:rFonts w:ascii="Myriad Pro" w:hAnsi="Myriad Pro" w:cs="Myriad Pro"/>
          <w:lang w:val="uk-UA"/>
        </w:rPr>
      </w:pPr>
      <w:r w:rsidRPr="00024800">
        <w:rPr>
          <w:rFonts w:ascii="Myriad Pro Cyr" w:hAnsi="Myriad Pro Cyr" w:cs="Myriad Pro Cyr"/>
          <w:i/>
          <w:iCs/>
          <w:lang w:val="uk-UA"/>
        </w:rPr>
        <w:t>Розташування на сторінці.</w:t>
      </w:r>
      <w:r w:rsidRPr="00024800">
        <w:rPr>
          <w:rFonts w:ascii="Myriad Pro" w:hAnsi="Myriad Pro" w:cs="Myriad Pro"/>
          <w:b/>
          <w:bCs/>
          <w:lang w:val="uk-UA"/>
        </w:rPr>
        <w:t xml:space="preserve"> </w:t>
      </w:r>
      <w:r w:rsidRPr="00024800">
        <w:rPr>
          <w:rFonts w:ascii="Myriad Pro Cyr" w:hAnsi="Myriad Pro Cyr" w:cs="Myriad Pro Cyr"/>
          <w:lang w:val="uk-UA"/>
        </w:rPr>
        <w:t>У правому верхньому куті – прізвище та ініціали автора і місто, яке він представляє (для гостей з інших країн – назва країни) – виділяється курсивом. Нижче вказується електронна пошта автора. Через рядок – назва доповіді (жирним шрифтом). У наступному - друкується текст тез.</w:t>
      </w:r>
    </w:p>
    <w:p w:rsidR="00BE76AE" w:rsidRPr="00024800" w:rsidRDefault="00B25CFD" w:rsidP="002A255F">
      <w:pPr>
        <w:ind w:firstLine="680"/>
        <w:rPr>
          <w:rFonts w:ascii="Myriad Pro" w:hAnsi="Myriad Pro" w:cs="Myriad Pro"/>
          <w:i/>
          <w:iCs/>
          <w:u w:val="single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-4445</wp:posOffset>
                </wp:positionV>
                <wp:extent cx="4127500" cy="1371600"/>
                <wp:effectExtent l="13970" t="6985" r="11430" b="12065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0" cy="13716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76AE" w:rsidRPr="009767C4" w:rsidRDefault="00BE76AE" w:rsidP="002A255F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9767C4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uk-UA"/>
                              </w:rPr>
                              <w:t>Сидоренко Т.В. (</w:t>
                            </w:r>
                            <w:proofErr w:type="spellStart"/>
                            <w:r w:rsidRPr="009767C4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uk-UA"/>
                              </w:rPr>
                              <w:t>м.Київ</w:t>
                            </w:r>
                            <w:proofErr w:type="spellEnd"/>
                            <w:r w:rsidRPr="009767C4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uk-UA"/>
                              </w:rPr>
                              <w:t>)</w:t>
                            </w:r>
                          </w:p>
                          <w:p w:rsidR="00BE76AE" w:rsidRPr="009767C4" w:rsidRDefault="00BE76AE" w:rsidP="002A255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</w:pPr>
                            <w:r w:rsidRPr="009767C4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>або</w:t>
                            </w:r>
                          </w:p>
                          <w:p w:rsidR="00BE76AE" w:rsidRDefault="00BE76AE" w:rsidP="002A255F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uk-UA"/>
                              </w:rPr>
                            </w:pPr>
                            <w:proofErr w:type="spellStart"/>
                            <w:r w:rsidRPr="009767C4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uk-UA"/>
                              </w:rPr>
                              <w:t>Иванов</w:t>
                            </w:r>
                            <w:proofErr w:type="spellEnd"/>
                            <w:r w:rsidRPr="009767C4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uk-UA"/>
                              </w:rPr>
                              <w:t xml:space="preserve"> К.Л. (</w:t>
                            </w:r>
                            <w:proofErr w:type="spellStart"/>
                            <w:r w:rsidRPr="009767C4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uk-UA"/>
                              </w:rPr>
                              <w:t>г.Москва</w:t>
                            </w:r>
                            <w:proofErr w:type="spellEnd"/>
                            <w:r w:rsidRPr="009767C4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767C4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uk-UA"/>
                              </w:rPr>
                              <w:t>Российская</w:t>
                            </w:r>
                            <w:proofErr w:type="spellEnd"/>
                            <w:r w:rsidRPr="009767C4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767C4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uk-UA"/>
                              </w:rPr>
                              <w:t>Федерация</w:t>
                            </w:r>
                            <w:proofErr w:type="spellEnd"/>
                            <w:r w:rsidRPr="009767C4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uk-UA"/>
                              </w:rPr>
                              <w:t>)</w:t>
                            </w:r>
                          </w:p>
                          <w:p w:rsidR="00BE76AE" w:rsidRPr="00024800" w:rsidRDefault="00AD0A70" w:rsidP="0023319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</w:pPr>
                            <w:hyperlink r:id="rId7" w:history="1">
                              <w:r w:rsidR="00BE76AE" w:rsidRPr="00024800">
                                <w:rPr>
                                  <w:rStyle w:val="a5"/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</w:rPr>
                                <w:t>2010</w:t>
                              </w:r>
                              <w:r w:rsidR="00BE76AE" w:rsidRPr="00024800">
                                <w:rPr>
                                  <w:rStyle w:val="a5"/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  <w:lang w:val="en-US"/>
                                </w:rPr>
                                <w:t>socio</w:t>
                              </w:r>
                              <w:r w:rsidR="00BE76AE" w:rsidRPr="00024800">
                                <w:rPr>
                                  <w:rStyle w:val="a5"/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</w:rPr>
                                <w:t>@</w:t>
                              </w:r>
                              <w:proofErr w:type="spellStart"/>
                              <w:r w:rsidR="00BE76AE" w:rsidRPr="00024800">
                                <w:rPr>
                                  <w:rStyle w:val="a5"/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  <w:lang w:val="en-US"/>
                                </w:rPr>
                                <w:t>gmail</w:t>
                              </w:r>
                              <w:proofErr w:type="spellEnd"/>
                              <w:r w:rsidR="00BE76AE" w:rsidRPr="00024800">
                                <w:rPr>
                                  <w:rStyle w:val="a5"/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BE76AE" w:rsidRPr="00024800">
                                <w:rPr>
                                  <w:rStyle w:val="a5"/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  <w:lang w:val="en-US"/>
                                </w:rPr>
                                <w:t>com</w:t>
                              </w:r>
                            </w:hyperlink>
                          </w:p>
                          <w:p w:rsidR="00BE76AE" w:rsidRPr="00233195" w:rsidRDefault="00BE76AE" w:rsidP="0023319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</w:pPr>
                          </w:p>
                          <w:p w:rsidR="00BE76AE" w:rsidRPr="009767C4" w:rsidRDefault="00BE76AE" w:rsidP="002A25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uk-UA"/>
                              </w:rPr>
                              <w:t>МОДЕРНІЗАЦІЯ ОСВІТИ В УКРАЇНСЬКОМУ СУСПІЛЬСТВІ</w:t>
                            </w:r>
                          </w:p>
                          <w:p w:rsidR="00BE76AE" w:rsidRPr="009767C4" w:rsidRDefault="00BE76AE" w:rsidP="002A255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9767C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  <w:t>Текст тез.</w:t>
                            </w:r>
                          </w:p>
                          <w:p w:rsidR="00BE76AE" w:rsidRPr="009767C4" w:rsidRDefault="00BE76AE" w:rsidP="002A255F">
                            <w:pPr>
                              <w:rPr>
                                <w:rFonts w:ascii="Adobe Garamond Pro Bold" w:hAnsi="Adobe Garamond Pro Bold" w:cs="Adobe Garamond Pro Bol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126.5pt;margin-top:-.35pt;width:32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">
                <v:textbox>
                  <w:txbxContent>
                    <w:p w:rsidR="00BE76AE" w:rsidRPr="009767C4" w:rsidRDefault="00BE76AE" w:rsidP="002A255F">
                      <w:pPr>
                        <w:jc w:val="right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uk-UA"/>
                        </w:rPr>
                      </w:pPr>
                      <w:r w:rsidRPr="009767C4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uk-UA"/>
                        </w:rPr>
                        <w:t>Сидоренко Т.В. (</w:t>
                      </w:r>
                      <w:proofErr w:type="spellStart"/>
                      <w:r w:rsidRPr="009767C4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uk-UA"/>
                        </w:rPr>
                        <w:t>м.Київ</w:t>
                      </w:r>
                      <w:proofErr w:type="spellEnd"/>
                      <w:r w:rsidRPr="009767C4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uk-UA"/>
                        </w:rPr>
                        <w:t>)</w:t>
                      </w:r>
                    </w:p>
                    <w:p w:rsidR="00BE76AE" w:rsidRPr="009767C4" w:rsidRDefault="00BE76AE" w:rsidP="002A255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uk-UA"/>
                        </w:rPr>
                      </w:pPr>
                      <w:r w:rsidRPr="009767C4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uk-UA"/>
                        </w:rPr>
                        <w:t>або</w:t>
                      </w:r>
                    </w:p>
                    <w:p w:rsidR="00BE76AE" w:rsidRDefault="00BE76AE" w:rsidP="002A255F">
                      <w:pPr>
                        <w:jc w:val="right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uk-UA"/>
                        </w:rPr>
                      </w:pPr>
                      <w:proofErr w:type="spellStart"/>
                      <w:r w:rsidRPr="009767C4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uk-UA"/>
                        </w:rPr>
                        <w:t>Иванов</w:t>
                      </w:r>
                      <w:proofErr w:type="spellEnd"/>
                      <w:r w:rsidRPr="009767C4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uk-UA"/>
                        </w:rPr>
                        <w:t xml:space="preserve"> К.Л. (</w:t>
                      </w:r>
                      <w:proofErr w:type="spellStart"/>
                      <w:r w:rsidRPr="009767C4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uk-UA"/>
                        </w:rPr>
                        <w:t>г.Москва</w:t>
                      </w:r>
                      <w:proofErr w:type="spellEnd"/>
                      <w:r w:rsidRPr="009767C4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uk-UA"/>
                        </w:rPr>
                        <w:t xml:space="preserve">, </w:t>
                      </w:r>
                      <w:proofErr w:type="spellStart"/>
                      <w:r w:rsidRPr="009767C4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uk-UA"/>
                        </w:rPr>
                        <w:t>Российская</w:t>
                      </w:r>
                      <w:proofErr w:type="spellEnd"/>
                      <w:r w:rsidRPr="009767C4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uk-UA"/>
                        </w:rPr>
                        <w:t xml:space="preserve"> </w:t>
                      </w:r>
                      <w:proofErr w:type="spellStart"/>
                      <w:r w:rsidRPr="009767C4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uk-UA"/>
                        </w:rPr>
                        <w:t>Федерация</w:t>
                      </w:r>
                      <w:proofErr w:type="spellEnd"/>
                      <w:r w:rsidRPr="009767C4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uk-UA"/>
                        </w:rPr>
                        <w:t>)</w:t>
                      </w:r>
                    </w:p>
                    <w:p w:rsidR="00BE76AE" w:rsidRPr="00024800" w:rsidRDefault="00AD0A70" w:rsidP="0023319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</w:pPr>
                      <w:hyperlink r:id="rId8" w:history="1">
                        <w:r w:rsidR="00BE76AE" w:rsidRPr="00024800">
                          <w:rPr>
                            <w:rStyle w:val="a5"/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2010</w:t>
                        </w:r>
                        <w:r w:rsidR="00BE76AE" w:rsidRPr="00024800">
                          <w:rPr>
                            <w:rStyle w:val="a5"/>
                            <w:rFonts w:ascii="Arial" w:hAnsi="Arial" w:cs="Arial"/>
                            <w:color w:val="auto"/>
                            <w:sz w:val="22"/>
                            <w:szCs w:val="22"/>
                            <w:lang w:val="en-US"/>
                          </w:rPr>
                          <w:t>socio</w:t>
                        </w:r>
                        <w:r w:rsidR="00BE76AE" w:rsidRPr="00024800">
                          <w:rPr>
                            <w:rStyle w:val="a5"/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@</w:t>
                        </w:r>
                        <w:proofErr w:type="spellStart"/>
                        <w:r w:rsidR="00BE76AE" w:rsidRPr="00024800">
                          <w:rPr>
                            <w:rStyle w:val="a5"/>
                            <w:rFonts w:ascii="Arial" w:hAnsi="Arial" w:cs="Arial"/>
                            <w:color w:val="auto"/>
                            <w:sz w:val="22"/>
                            <w:szCs w:val="22"/>
                            <w:lang w:val="en-US"/>
                          </w:rPr>
                          <w:t>gmail</w:t>
                        </w:r>
                        <w:proofErr w:type="spellEnd"/>
                        <w:r w:rsidR="00BE76AE" w:rsidRPr="00024800">
                          <w:rPr>
                            <w:rStyle w:val="a5"/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.</w:t>
                        </w:r>
                        <w:r w:rsidR="00BE76AE" w:rsidRPr="00024800">
                          <w:rPr>
                            <w:rStyle w:val="a5"/>
                            <w:rFonts w:ascii="Arial" w:hAnsi="Arial" w:cs="Arial"/>
                            <w:color w:val="auto"/>
                            <w:sz w:val="22"/>
                            <w:szCs w:val="22"/>
                            <w:lang w:val="en-US"/>
                          </w:rPr>
                          <w:t>com</w:t>
                        </w:r>
                      </w:hyperlink>
                    </w:p>
                    <w:p w:rsidR="00BE76AE" w:rsidRPr="00233195" w:rsidRDefault="00BE76AE" w:rsidP="0023319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</w:pPr>
                    </w:p>
                    <w:p w:rsidR="00BE76AE" w:rsidRPr="009767C4" w:rsidRDefault="00BE76AE" w:rsidP="002A255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uk-UA"/>
                        </w:rPr>
                        <w:t>МОДЕРНІЗАЦІЯ ОСВІТИ В УКРАЇНСЬКОМУ СУСПІЛЬСТВІ</w:t>
                      </w:r>
                    </w:p>
                    <w:p w:rsidR="00BE76AE" w:rsidRPr="009767C4" w:rsidRDefault="00BE76AE" w:rsidP="002A255F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</w:pPr>
                      <w:r w:rsidRPr="009767C4"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  <w:t>Текст тез.</w:t>
                      </w:r>
                    </w:p>
                    <w:p w:rsidR="00BE76AE" w:rsidRPr="009767C4" w:rsidRDefault="00BE76AE" w:rsidP="002A255F">
                      <w:pPr>
                        <w:rPr>
                          <w:rFonts w:ascii="Adobe Garamond Pro Bold" w:hAnsi="Adobe Garamond Pro Bold" w:cs="Adobe Garamond Pro Bol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76AE" w:rsidRPr="00024800">
        <w:rPr>
          <w:rFonts w:ascii="Myriad Pro Cyr" w:hAnsi="Myriad Pro Cyr" w:cs="Myriad Pro Cyr"/>
          <w:i/>
          <w:iCs/>
          <w:u w:val="single"/>
          <w:lang w:val="uk-UA"/>
        </w:rPr>
        <w:t>Приклад</w:t>
      </w:r>
    </w:p>
    <w:p w:rsidR="00BE76AE" w:rsidRPr="00024800" w:rsidRDefault="00BE76AE" w:rsidP="002A255F">
      <w:pPr>
        <w:ind w:firstLine="680"/>
        <w:jc w:val="right"/>
        <w:rPr>
          <w:rFonts w:ascii="Myriad Pro" w:hAnsi="Myriad Pro" w:cs="Myriad Pro"/>
          <w:i/>
          <w:iCs/>
          <w:u w:val="single"/>
          <w:lang w:val="uk-UA"/>
        </w:rPr>
      </w:pPr>
    </w:p>
    <w:p w:rsidR="00BE76AE" w:rsidRPr="00024800" w:rsidRDefault="00BE76AE" w:rsidP="002A255F">
      <w:pPr>
        <w:jc w:val="both"/>
        <w:rPr>
          <w:rFonts w:ascii="Myriad Pro" w:hAnsi="Myriad Pro" w:cs="Myriad Pro"/>
          <w:b/>
          <w:bCs/>
          <w:lang w:val="uk-UA"/>
        </w:rPr>
      </w:pPr>
    </w:p>
    <w:p w:rsidR="00BE76AE" w:rsidRPr="00024800" w:rsidRDefault="00BE76AE" w:rsidP="002A255F">
      <w:pPr>
        <w:ind w:firstLine="720"/>
        <w:jc w:val="both"/>
        <w:rPr>
          <w:rFonts w:ascii="Myriad Pro" w:hAnsi="Myriad Pro" w:cs="Myriad Pro"/>
          <w:b/>
          <w:bCs/>
          <w:lang w:val="uk-UA"/>
        </w:rPr>
      </w:pPr>
    </w:p>
    <w:p w:rsidR="00BE76AE" w:rsidRPr="00024800" w:rsidRDefault="00BE76AE" w:rsidP="002A255F">
      <w:pPr>
        <w:ind w:firstLine="720"/>
        <w:jc w:val="both"/>
        <w:rPr>
          <w:rFonts w:ascii="Myriad Pro" w:hAnsi="Myriad Pro" w:cs="Myriad Pro"/>
          <w:b/>
          <w:bCs/>
          <w:lang w:val="uk-UA"/>
        </w:rPr>
      </w:pPr>
    </w:p>
    <w:p w:rsidR="00BE76AE" w:rsidRPr="00024800" w:rsidRDefault="00BE76AE" w:rsidP="002A255F">
      <w:pPr>
        <w:ind w:firstLine="720"/>
        <w:jc w:val="both"/>
        <w:rPr>
          <w:rFonts w:ascii="Myriad Pro" w:hAnsi="Myriad Pro" w:cs="Myriad Pro"/>
          <w:b/>
          <w:bCs/>
          <w:lang w:val="uk-UA"/>
        </w:rPr>
      </w:pPr>
    </w:p>
    <w:p w:rsidR="00BE76AE" w:rsidRPr="00024800" w:rsidRDefault="00BE76AE" w:rsidP="002A255F">
      <w:pPr>
        <w:jc w:val="both"/>
        <w:rPr>
          <w:rFonts w:ascii="Myriad Pro" w:hAnsi="Myriad Pro" w:cs="Myriad Pro"/>
          <w:b/>
          <w:bCs/>
          <w:lang w:val="uk-UA"/>
        </w:rPr>
      </w:pPr>
    </w:p>
    <w:p w:rsidR="00BE76AE" w:rsidRPr="00024800" w:rsidRDefault="00BE76AE" w:rsidP="002A255F">
      <w:pPr>
        <w:tabs>
          <w:tab w:val="left" w:pos="360"/>
        </w:tabs>
        <w:jc w:val="both"/>
        <w:rPr>
          <w:rFonts w:ascii="Myriad Pro" w:hAnsi="Myriad Pro" w:cs="Myriad Pro"/>
          <w:b/>
          <w:bCs/>
          <w:lang w:val="uk-UA"/>
        </w:rPr>
      </w:pPr>
    </w:p>
    <w:p w:rsidR="00BE76AE" w:rsidRPr="00024800" w:rsidRDefault="00BE76AE" w:rsidP="002A255F">
      <w:pPr>
        <w:tabs>
          <w:tab w:val="left" w:pos="360"/>
        </w:tabs>
        <w:jc w:val="both"/>
        <w:rPr>
          <w:rFonts w:ascii="Myriad Pro" w:hAnsi="Myriad Pro" w:cs="Myriad Pro"/>
          <w:lang w:val="uk-UA"/>
        </w:rPr>
      </w:pPr>
      <w:r w:rsidRPr="00024800">
        <w:rPr>
          <w:rFonts w:ascii="Myriad Pro Cyr" w:hAnsi="Myriad Pro Cyr" w:cs="Myriad Pro Cyr"/>
          <w:b/>
          <w:bCs/>
          <w:lang w:val="uk-UA"/>
        </w:rPr>
        <w:t>2. Заявку на участь</w:t>
      </w:r>
      <w:r w:rsidRPr="00024800">
        <w:rPr>
          <w:rFonts w:ascii="Myriad Pro Cyr" w:hAnsi="Myriad Pro Cyr" w:cs="Myriad Pro Cyr"/>
          <w:lang w:val="uk-UA"/>
        </w:rPr>
        <w:t>, в якій має бути вказано:</w:t>
      </w:r>
    </w:p>
    <w:p w:rsidR="00BE76AE" w:rsidRPr="00024800" w:rsidRDefault="00BE76AE" w:rsidP="002A255F">
      <w:pPr>
        <w:numPr>
          <w:ilvl w:val="1"/>
          <w:numId w:val="9"/>
        </w:numPr>
        <w:tabs>
          <w:tab w:val="clear" w:pos="1440"/>
        </w:tabs>
        <w:ind w:left="0" w:firstLine="360"/>
        <w:jc w:val="both"/>
        <w:rPr>
          <w:rFonts w:ascii="Myriad Pro" w:hAnsi="Myriad Pro" w:cs="Myriad Pro"/>
          <w:lang w:val="uk-UA"/>
        </w:rPr>
      </w:pPr>
      <w:r w:rsidRPr="00024800">
        <w:rPr>
          <w:rFonts w:ascii="Myriad Pro Cyr" w:hAnsi="Myriad Pro Cyr" w:cs="Myriad Pro Cyr"/>
          <w:lang w:val="uk-UA"/>
        </w:rPr>
        <w:t>Прізвище, ім’я та по-батькові учасника.</w:t>
      </w:r>
    </w:p>
    <w:p w:rsidR="00BE76AE" w:rsidRPr="00024800" w:rsidRDefault="00BE76AE" w:rsidP="002A255F">
      <w:pPr>
        <w:numPr>
          <w:ilvl w:val="1"/>
          <w:numId w:val="9"/>
        </w:numPr>
        <w:tabs>
          <w:tab w:val="clear" w:pos="1440"/>
        </w:tabs>
        <w:ind w:left="0" w:firstLine="360"/>
        <w:jc w:val="both"/>
        <w:rPr>
          <w:rFonts w:ascii="Myriad Pro" w:hAnsi="Myriad Pro" w:cs="Myriad Pro"/>
          <w:lang w:val="uk-UA"/>
        </w:rPr>
      </w:pPr>
      <w:r w:rsidRPr="00024800">
        <w:rPr>
          <w:rFonts w:ascii="Myriad Pro Cyr" w:hAnsi="Myriad Pro Cyr" w:cs="Myriad Pro Cyr"/>
          <w:lang w:val="uk-UA"/>
        </w:rPr>
        <w:t>Секція, в якій планується виступ.</w:t>
      </w:r>
    </w:p>
    <w:p w:rsidR="00BE76AE" w:rsidRPr="00024800" w:rsidRDefault="00BE76AE" w:rsidP="002A255F">
      <w:pPr>
        <w:numPr>
          <w:ilvl w:val="1"/>
          <w:numId w:val="9"/>
        </w:numPr>
        <w:tabs>
          <w:tab w:val="clear" w:pos="1440"/>
        </w:tabs>
        <w:ind w:left="0" w:firstLine="360"/>
        <w:jc w:val="both"/>
        <w:rPr>
          <w:rFonts w:ascii="Myriad Pro" w:hAnsi="Myriad Pro" w:cs="Myriad Pro"/>
          <w:lang w:val="uk-UA"/>
        </w:rPr>
      </w:pPr>
      <w:r w:rsidRPr="00024800">
        <w:rPr>
          <w:rFonts w:ascii="Myriad Pro Cyr" w:hAnsi="Myriad Pro Cyr" w:cs="Myriad Pro Cyr"/>
          <w:lang w:val="uk-UA"/>
        </w:rPr>
        <w:t>Назва організації (ВУЗу) та її адреса.</w:t>
      </w:r>
    </w:p>
    <w:p w:rsidR="00BE76AE" w:rsidRPr="00024800" w:rsidRDefault="00BE76AE" w:rsidP="002A255F">
      <w:pPr>
        <w:numPr>
          <w:ilvl w:val="1"/>
          <w:numId w:val="9"/>
        </w:numPr>
        <w:tabs>
          <w:tab w:val="clear" w:pos="1440"/>
        </w:tabs>
        <w:ind w:left="0" w:firstLine="360"/>
        <w:jc w:val="both"/>
        <w:rPr>
          <w:rFonts w:ascii="Myriad Pro" w:hAnsi="Myriad Pro" w:cs="Myriad Pro"/>
          <w:lang w:val="uk-UA"/>
        </w:rPr>
      </w:pPr>
      <w:r w:rsidRPr="00024800">
        <w:rPr>
          <w:rFonts w:ascii="Myriad Pro Cyr" w:hAnsi="Myriad Pro Cyr" w:cs="Myriad Pro Cyr"/>
          <w:lang w:val="uk-UA"/>
        </w:rPr>
        <w:t>Посада, науковий ступінь (якщо є).</w:t>
      </w:r>
    </w:p>
    <w:p w:rsidR="00BE76AE" w:rsidRPr="00024800" w:rsidRDefault="00BE76AE" w:rsidP="002A255F">
      <w:pPr>
        <w:numPr>
          <w:ilvl w:val="1"/>
          <w:numId w:val="9"/>
        </w:numPr>
        <w:tabs>
          <w:tab w:val="clear" w:pos="1440"/>
        </w:tabs>
        <w:ind w:left="0" w:firstLine="360"/>
        <w:jc w:val="both"/>
        <w:rPr>
          <w:rFonts w:ascii="Myriad Pro" w:hAnsi="Myriad Pro" w:cs="Myriad Pro"/>
          <w:lang w:val="uk-UA"/>
        </w:rPr>
      </w:pPr>
      <w:r w:rsidRPr="00024800">
        <w:rPr>
          <w:rFonts w:ascii="Myriad Pro Cyr" w:hAnsi="Myriad Pro Cyr" w:cs="Myriad Pro Cyr"/>
          <w:lang w:val="uk-UA"/>
        </w:rPr>
        <w:t>Домашня адреса (з поштовим індексом).</w:t>
      </w:r>
    </w:p>
    <w:p w:rsidR="00BE76AE" w:rsidRPr="00024800" w:rsidRDefault="00BE76AE" w:rsidP="002A255F">
      <w:pPr>
        <w:numPr>
          <w:ilvl w:val="1"/>
          <w:numId w:val="9"/>
        </w:numPr>
        <w:tabs>
          <w:tab w:val="clear" w:pos="1440"/>
        </w:tabs>
        <w:ind w:left="0" w:firstLine="360"/>
        <w:jc w:val="both"/>
        <w:rPr>
          <w:rFonts w:ascii="Myriad Pro" w:hAnsi="Myriad Pro" w:cs="Myriad Pro"/>
          <w:lang w:val="uk-UA"/>
        </w:rPr>
      </w:pPr>
      <w:r w:rsidRPr="00024800">
        <w:rPr>
          <w:rFonts w:ascii="Myriad Pro Cyr" w:hAnsi="Myriad Pro Cyr" w:cs="Myriad Pro Cyr"/>
          <w:lang w:val="uk-UA"/>
        </w:rPr>
        <w:t>Контактний телефон.</w:t>
      </w:r>
    </w:p>
    <w:p w:rsidR="00BE76AE" w:rsidRPr="00024800" w:rsidRDefault="00BE76AE" w:rsidP="002A255F">
      <w:pPr>
        <w:numPr>
          <w:ilvl w:val="1"/>
          <w:numId w:val="9"/>
        </w:numPr>
        <w:tabs>
          <w:tab w:val="clear" w:pos="1440"/>
        </w:tabs>
        <w:ind w:left="0" w:firstLine="360"/>
        <w:jc w:val="both"/>
        <w:rPr>
          <w:rFonts w:ascii="Myriad Pro" w:hAnsi="Myriad Pro" w:cs="Myriad Pro"/>
          <w:lang w:val="uk-UA"/>
        </w:rPr>
      </w:pPr>
      <w:r w:rsidRPr="00024800">
        <w:rPr>
          <w:rFonts w:ascii="Myriad Pro Cyr" w:hAnsi="Myriad Pro Cyr" w:cs="Myriad Pro Cyr"/>
          <w:lang w:val="uk-UA"/>
        </w:rPr>
        <w:t>Контактний e-</w:t>
      </w:r>
      <w:proofErr w:type="spellStart"/>
      <w:r w:rsidRPr="00024800">
        <w:rPr>
          <w:rFonts w:ascii="Myriad Pro Cyr" w:hAnsi="Myriad Pro Cyr" w:cs="Myriad Pro Cyr"/>
          <w:lang w:val="uk-UA"/>
        </w:rPr>
        <w:t>mail</w:t>
      </w:r>
      <w:proofErr w:type="spellEnd"/>
      <w:r w:rsidRPr="00024800">
        <w:rPr>
          <w:rFonts w:ascii="Myriad Pro Cyr" w:hAnsi="Myriad Pro Cyr" w:cs="Myriad Pro Cyr"/>
          <w:lang w:val="uk-UA"/>
        </w:rPr>
        <w:t>.</w:t>
      </w:r>
    </w:p>
    <w:p w:rsidR="00BE76AE" w:rsidRPr="00024800" w:rsidRDefault="00BE76AE" w:rsidP="002A255F">
      <w:pPr>
        <w:numPr>
          <w:ilvl w:val="1"/>
          <w:numId w:val="9"/>
        </w:numPr>
        <w:tabs>
          <w:tab w:val="clear" w:pos="1440"/>
        </w:tabs>
        <w:ind w:left="0" w:firstLine="360"/>
        <w:jc w:val="both"/>
        <w:rPr>
          <w:rFonts w:ascii="Myriad Pro" w:hAnsi="Myriad Pro" w:cs="Myriad Pro"/>
          <w:lang w:val="uk-UA"/>
        </w:rPr>
      </w:pPr>
      <w:r w:rsidRPr="00024800">
        <w:rPr>
          <w:rFonts w:ascii="Myriad Pro Cyr" w:hAnsi="Myriad Pro Cyr" w:cs="Myriad Pro Cyr"/>
          <w:lang w:val="uk-UA"/>
        </w:rPr>
        <w:t>Потреба в поселенні (дата приїзду та від’їзду; приблизний час прибуття – ранок, день, вечір).</w:t>
      </w:r>
    </w:p>
    <w:p w:rsidR="00BE76AE" w:rsidRPr="00024800" w:rsidRDefault="00BE76AE" w:rsidP="002A255F">
      <w:pPr>
        <w:numPr>
          <w:ilvl w:val="1"/>
          <w:numId w:val="9"/>
        </w:numPr>
        <w:tabs>
          <w:tab w:val="clear" w:pos="1440"/>
        </w:tabs>
        <w:ind w:left="0" w:firstLine="360"/>
        <w:jc w:val="both"/>
        <w:rPr>
          <w:rFonts w:ascii="Myriad Pro" w:hAnsi="Myriad Pro" w:cs="Myriad Pro"/>
          <w:lang w:val="uk-UA"/>
        </w:rPr>
      </w:pPr>
      <w:r w:rsidRPr="00024800">
        <w:rPr>
          <w:rFonts w:ascii="Myriad Pro Cyr" w:hAnsi="Myriad Pro Cyr" w:cs="Myriad Pro Cyr"/>
          <w:lang w:val="uk-UA"/>
        </w:rPr>
        <w:t>Повідомити, чи потрібні для виступу додаткові технічні засоби.</w:t>
      </w:r>
    </w:p>
    <w:p w:rsidR="00BE76AE" w:rsidRPr="00024800" w:rsidRDefault="00BE76AE" w:rsidP="002A255F">
      <w:pPr>
        <w:jc w:val="both"/>
        <w:rPr>
          <w:rFonts w:ascii="Myriad Pro" w:hAnsi="Myriad Pro" w:cs="Myriad Pro"/>
          <w:lang w:val="uk-UA"/>
        </w:rPr>
      </w:pPr>
      <w:r w:rsidRPr="00024800">
        <w:rPr>
          <w:rFonts w:ascii="Myriad Pro Cyr" w:hAnsi="Myriad Pro Cyr" w:cs="Myriad Pro Cyr"/>
          <w:b/>
          <w:bCs/>
          <w:lang w:val="uk-UA"/>
        </w:rPr>
        <w:t>3. Рекомендаційний лист</w:t>
      </w:r>
      <w:r w:rsidRPr="00024800">
        <w:rPr>
          <w:rFonts w:ascii="Myriad Pro Cyr" w:hAnsi="Myriad Pro Cyr" w:cs="Myriad Pro Cyr"/>
          <w:lang w:val="uk-UA"/>
        </w:rPr>
        <w:t xml:space="preserve"> від наукового керівника (для студентів).</w:t>
      </w:r>
    </w:p>
    <w:p w:rsidR="00BE76AE" w:rsidRPr="00024800" w:rsidRDefault="00BE76AE" w:rsidP="002A255F">
      <w:pPr>
        <w:jc w:val="both"/>
        <w:rPr>
          <w:rFonts w:ascii="Myriad Pro" w:hAnsi="Myriad Pro" w:cs="Myriad Pro"/>
          <w:b/>
          <w:bCs/>
          <w:lang w:val="uk-UA"/>
        </w:rPr>
      </w:pPr>
    </w:p>
    <w:p w:rsidR="00BE76AE" w:rsidRPr="00024800" w:rsidRDefault="00BE76AE" w:rsidP="002A255F">
      <w:pPr>
        <w:numPr>
          <w:ilvl w:val="12"/>
          <w:numId w:val="0"/>
        </w:numPr>
        <w:jc w:val="center"/>
        <w:rPr>
          <w:rFonts w:ascii="Myriad Pro" w:hAnsi="Myriad Pro" w:cs="Myriad Pro"/>
          <w:b/>
          <w:bCs/>
          <w:u w:val="single"/>
          <w:lang w:val="uk-UA"/>
        </w:rPr>
      </w:pPr>
      <w:r w:rsidRPr="00024800">
        <w:rPr>
          <w:rFonts w:ascii="Myriad Pro Cyr" w:hAnsi="Myriad Pro Cyr" w:cs="Myriad Pro Cyr"/>
          <w:b/>
          <w:bCs/>
          <w:u w:val="single"/>
          <w:lang w:val="uk-UA"/>
        </w:rPr>
        <w:t>Тези, які не відповідатимуть вказаним вимогам, прийматися до розгляду не будуть.</w:t>
      </w:r>
    </w:p>
    <w:p w:rsidR="00BE76AE" w:rsidRPr="00024800" w:rsidRDefault="00BE76AE" w:rsidP="002A255F">
      <w:pPr>
        <w:tabs>
          <w:tab w:val="left" w:pos="360"/>
        </w:tabs>
        <w:ind w:firstLine="680"/>
        <w:jc w:val="center"/>
        <w:rPr>
          <w:rFonts w:ascii="Myriad Pro" w:hAnsi="Myriad Pro" w:cs="Myriad Pro"/>
          <w:b/>
          <w:bCs/>
          <w:u w:val="single"/>
          <w:lang w:val="uk-UA"/>
        </w:rPr>
      </w:pPr>
    </w:p>
    <w:p w:rsidR="00BE76AE" w:rsidRDefault="00BE76AE" w:rsidP="002A255F">
      <w:pPr>
        <w:tabs>
          <w:tab w:val="left" w:pos="360"/>
        </w:tabs>
        <w:ind w:firstLine="680"/>
        <w:jc w:val="center"/>
        <w:rPr>
          <w:rFonts w:ascii="Myriad Pro Cyr" w:hAnsi="Myriad Pro Cyr" w:cs="Myriad Pro Cyr"/>
          <w:u w:val="single"/>
          <w:lang w:val="uk-UA"/>
        </w:rPr>
      </w:pPr>
      <w:r w:rsidRPr="00024800">
        <w:rPr>
          <w:rFonts w:ascii="Myriad Pro Cyr" w:hAnsi="Myriad Pro Cyr" w:cs="Myriad Pro Cyr"/>
          <w:u w:val="single"/>
          <w:lang w:val="uk-UA"/>
        </w:rPr>
        <w:t>Оргкомітет залишає за собою право відбору тез у відповідності до тематики конференції та вимог оформлення матеріалів. За зміст тез несе відповідальність автор.</w:t>
      </w:r>
      <w:r>
        <w:rPr>
          <w:rFonts w:ascii="Myriad Pro Cyr" w:hAnsi="Myriad Pro Cyr" w:cs="Myriad Pro Cyr"/>
          <w:u w:val="single"/>
          <w:lang w:val="uk-UA"/>
        </w:rPr>
        <w:t xml:space="preserve"> Тези будуть опубліковані в збірці лише за наявності оплати організаційного внеску.</w:t>
      </w:r>
    </w:p>
    <w:p w:rsidR="00BE76AE" w:rsidRPr="007E6E0E" w:rsidRDefault="00BE76AE" w:rsidP="002A255F">
      <w:pPr>
        <w:tabs>
          <w:tab w:val="left" w:pos="360"/>
        </w:tabs>
        <w:ind w:firstLine="680"/>
        <w:jc w:val="center"/>
        <w:rPr>
          <w:rFonts w:cs="Myriad Pro Cyr"/>
          <w:u w:val="single"/>
          <w:lang w:val="uk-UA"/>
        </w:rPr>
      </w:pPr>
      <w:proofErr w:type="spellStart"/>
      <w:r w:rsidRPr="00024800">
        <w:rPr>
          <w:rFonts w:ascii="Myriad Pro Cyr" w:hAnsi="Myriad Pro Cyr" w:cs="Myriad Pro Cyr"/>
          <w:b/>
          <w:bCs/>
          <w:lang w:val="uk-UA"/>
        </w:rPr>
        <w:t>Оргвнесок</w:t>
      </w:r>
      <w:proofErr w:type="spellEnd"/>
      <w:r w:rsidRPr="00024800">
        <w:rPr>
          <w:rFonts w:ascii="Myriad Pro Cyr" w:hAnsi="Myriad Pro Cyr" w:cs="Myriad Pro Cyr"/>
          <w:lang w:val="uk-UA"/>
        </w:rPr>
        <w:t xml:space="preserve">. Розмір </w:t>
      </w:r>
      <w:proofErr w:type="spellStart"/>
      <w:r w:rsidRPr="00024800">
        <w:rPr>
          <w:rFonts w:ascii="Myriad Pro Cyr" w:hAnsi="Myriad Pro Cyr" w:cs="Myriad Pro Cyr"/>
          <w:lang w:val="uk-UA"/>
        </w:rPr>
        <w:t>оргвнеску</w:t>
      </w:r>
      <w:proofErr w:type="spellEnd"/>
      <w:r w:rsidRPr="00024800">
        <w:rPr>
          <w:rFonts w:ascii="Myriad Pro Cyr" w:hAnsi="Myriad Pro Cyr" w:cs="Myriad Pro Cyr"/>
          <w:lang w:val="uk-UA"/>
        </w:rPr>
        <w:t xml:space="preserve"> для участі в конференції складає: </w:t>
      </w:r>
      <w:r>
        <w:rPr>
          <w:rFonts w:ascii="Myriad Pro Cyr" w:hAnsi="Myriad Pro Cyr" w:cs="Myriad Pro Cyr"/>
          <w:lang w:val="uk-UA"/>
        </w:rPr>
        <w:t xml:space="preserve">для студентів НТУУ «КПІ» </w:t>
      </w:r>
      <w:r w:rsidRPr="00696B38">
        <w:rPr>
          <w:rFonts w:ascii="Myriad Pro Cyr" w:hAnsi="Myriad Pro Cyr" w:cs="Myriad Pro Cyr"/>
          <w:b/>
          <w:bCs/>
          <w:lang w:val="uk-UA"/>
        </w:rPr>
        <w:t>100 грн</w:t>
      </w:r>
      <w:r>
        <w:rPr>
          <w:rFonts w:ascii="Myriad Pro Cyr" w:hAnsi="Myriad Pro Cyr" w:cs="Myriad Pro Cyr"/>
          <w:lang w:val="uk-UA"/>
        </w:rPr>
        <w:t>., для усіх інших учасників</w:t>
      </w:r>
      <w:r w:rsidRPr="00024800">
        <w:rPr>
          <w:rFonts w:ascii="Myriad Pro" w:hAnsi="Myriad Pro" w:cs="Myriad Pro"/>
          <w:lang w:val="uk-UA"/>
        </w:rPr>
        <w:t xml:space="preserve">– </w:t>
      </w:r>
      <w:r w:rsidRPr="00024800">
        <w:rPr>
          <w:rFonts w:ascii="Myriad Pro" w:hAnsi="Myriad Pro" w:cs="Myriad Pro"/>
          <w:b/>
          <w:bCs/>
          <w:lang w:val="uk-UA"/>
        </w:rPr>
        <w:t>1</w:t>
      </w:r>
      <w:r>
        <w:rPr>
          <w:rFonts w:ascii="Myriad Pro" w:hAnsi="Myriad Pro" w:cs="Myriad Pro"/>
          <w:b/>
          <w:bCs/>
          <w:lang w:val="uk-UA"/>
        </w:rPr>
        <w:t>50</w:t>
      </w:r>
      <w:r w:rsidRPr="00024800">
        <w:rPr>
          <w:rFonts w:ascii="Myriad Pro Cyr" w:hAnsi="Myriad Pro Cyr" w:cs="Myriad Pro Cyr"/>
          <w:b/>
          <w:bCs/>
          <w:lang w:val="uk-UA"/>
        </w:rPr>
        <w:t xml:space="preserve"> грн</w:t>
      </w:r>
      <w:r>
        <w:rPr>
          <w:rFonts w:cs="Myriad Pro Cyr"/>
          <w:b/>
          <w:bCs/>
          <w:lang w:val="uk-UA"/>
        </w:rPr>
        <w:t>.</w:t>
      </w:r>
    </w:p>
    <w:p w:rsidR="00BE76AE" w:rsidRDefault="00BE76AE" w:rsidP="00994E33">
      <w:pPr>
        <w:ind w:firstLine="284"/>
        <w:jc w:val="both"/>
        <w:rPr>
          <w:b/>
          <w:lang w:val="uk-UA"/>
        </w:rPr>
      </w:pPr>
    </w:p>
    <w:p w:rsidR="00BE76AE" w:rsidRPr="00994E33" w:rsidRDefault="00BE76AE" w:rsidP="00994E33">
      <w:pPr>
        <w:ind w:firstLine="284"/>
        <w:jc w:val="both"/>
        <w:rPr>
          <w:rFonts w:ascii="Arial" w:hAnsi="Arial" w:cs="Arial"/>
          <w:b/>
          <w:lang w:val="uk-UA"/>
        </w:rPr>
      </w:pPr>
      <w:r w:rsidRPr="00994E33">
        <w:rPr>
          <w:rFonts w:ascii="Arial" w:hAnsi="Arial" w:cs="Arial"/>
          <w:b/>
          <w:lang w:val="uk-UA"/>
        </w:rPr>
        <w:t xml:space="preserve">УВАГА!  </w:t>
      </w:r>
      <w:r w:rsidRPr="00994E33">
        <w:rPr>
          <w:rFonts w:ascii="Arial" w:hAnsi="Arial" w:cs="Arial"/>
          <w:b/>
          <w:bCs/>
          <w:u w:val="single"/>
          <w:lang w:val="uk-UA"/>
        </w:rPr>
        <w:t>ОРГВНЕСОК СПЛАЧУЄТЬСЯ ТІЛЬКИ ПІСЛЯ ОТРИМАННЯ ЗАПРОШЕННЯ НА КОНФЕРЕНЦІЮ!</w:t>
      </w:r>
      <w:r>
        <w:rPr>
          <w:rFonts w:ascii="Arial" w:hAnsi="Arial" w:cs="Arial"/>
          <w:b/>
          <w:bCs/>
          <w:u w:val="single"/>
          <w:lang w:val="uk-UA"/>
        </w:rPr>
        <w:t xml:space="preserve"> ( В запрошенні будуть вказані реквізити щодо </w:t>
      </w:r>
      <w:proofErr w:type="spellStart"/>
      <w:r>
        <w:rPr>
          <w:rFonts w:ascii="Arial" w:hAnsi="Arial" w:cs="Arial"/>
          <w:b/>
          <w:bCs/>
          <w:u w:val="single"/>
          <w:lang w:val="uk-UA"/>
        </w:rPr>
        <w:t>прерахування</w:t>
      </w:r>
      <w:proofErr w:type="spellEnd"/>
      <w:r>
        <w:rPr>
          <w:rFonts w:ascii="Arial" w:hAnsi="Arial" w:cs="Arial"/>
          <w:b/>
          <w:bCs/>
          <w:u w:val="single"/>
          <w:lang w:val="uk-UA"/>
        </w:rPr>
        <w:t xml:space="preserve"> організаційного внеску та строки оплати)</w:t>
      </w:r>
    </w:p>
    <w:p w:rsidR="00BE76AE" w:rsidRDefault="00BE76AE" w:rsidP="002A255F">
      <w:pPr>
        <w:ind w:firstLine="680"/>
        <w:jc w:val="both"/>
        <w:rPr>
          <w:rFonts w:ascii="Myriad Pro Cyr" w:hAnsi="Myriad Pro Cyr" w:cs="Myriad Pro Cyr"/>
          <w:lang w:val="uk-UA"/>
        </w:rPr>
      </w:pPr>
    </w:p>
    <w:p w:rsidR="00BE76AE" w:rsidRPr="00024800" w:rsidRDefault="00BE76AE" w:rsidP="00B55F64">
      <w:pPr>
        <w:ind w:firstLine="709"/>
        <w:jc w:val="both"/>
        <w:rPr>
          <w:rFonts w:ascii="Myriad Pro" w:hAnsi="Myriad Pro" w:cs="Myriad Pro"/>
          <w:lang w:val="uk-UA" w:eastAsia="uk-UA"/>
        </w:rPr>
      </w:pPr>
      <w:r w:rsidRPr="00024800">
        <w:rPr>
          <w:rFonts w:ascii="Myriad Pro Cyr" w:hAnsi="Myriad Pro Cyr" w:cs="Myriad Pro Cyr"/>
          <w:lang w:val="uk-UA"/>
        </w:rPr>
        <w:t xml:space="preserve">Після отримання запрошення потрібно </w:t>
      </w:r>
      <w:r w:rsidRPr="00024800">
        <w:rPr>
          <w:rFonts w:ascii="Myriad Pro Cyr" w:hAnsi="Myriad Pro Cyr" w:cs="Myriad Pro Cyr"/>
          <w:u w:val="single"/>
          <w:lang w:val="uk-UA"/>
        </w:rPr>
        <w:t xml:space="preserve">перерахувати </w:t>
      </w:r>
      <w:proofErr w:type="spellStart"/>
      <w:r w:rsidRPr="00024800">
        <w:rPr>
          <w:rFonts w:ascii="Myriad Pro Cyr" w:hAnsi="Myriad Pro Cyr" w:cs="Myriad Pro Cyr"/>
          <w:u w:val="single"/>
          <w:lang w:val="uk-UA"/>
        </w:rPr>
        <w:t>оргвнесок</w:t>
      </w:r>
      <w:proofErr w:type="spellEnd"/>
      <w:r w:rsidRPr="00024800">
        <w:rPr>
          <w:rFonts w:ascii="Myriad Pro Cyr" w:hAnsi="Myriad Pro Cyr" w:cs="Myriad Pro Cyr"/>
          <w:u w:val="single"/>
          <w:lang w:val="uk-UA"/>
        </w:rPr>
        <w:t xml:space="preserve"> протягом трьох банківських днів</w:t>
      </w:r>
      <w:r w:rsidRPr="00024800">
        <w:rPr>
          <w:rFonts w:ascii="Myriad Pro" w:hAnsi="Myriad Pro" w:cs="Myriad Pro"/>
          <w:lang w:val="uk-UA"/>
        </w:rPr>
        <w:t xml:space="preserve">. </w:t>
      </w:r>
      <w:r w:rsidRPr="00024800">
        <w:rPr>
          <w:rFonts w:ascii="Myriad Pro Cyr" w:hAnsi="Myriad Pro Cyr" w:cs="Myriad Pro Cyr"/>
          <w:lang w:val="uk-UA" w:eastAsia="uk-UA"/>
        </w:rPr>
        <w:t xml:space="preserve">Учасники конференції з інших країн мають можливість сплатити </w:t>
      </w:r>
      <w:proofErr w:type="spellStart"/>
      <w:r w:rsidRPr="00024800">
        <w:rPr>
          <w:rFonts w:ascii="Myriad Pro Cyr" w:hAnsi="Myriad Pro Cyr" w:cs="Myriad Pro Cyr"/>
          <w:lang w:val="uk-UA" w:eastAsia="uk-UA"/>
        </w:rPr>
        <w:t>оргвнесок</w:t>
      </w:r>
      <w:proofErr w:type="spellEnd"/>
      <w:r w:rsidRPr="00024800">
        <w:rPr>
          <w:rFonts w:ascii="Myriad Pro Cyr" w:hAnsi="Myriad Pro Cyr" w:cs="Myriad Pro Cyr"/>
          <w:lang w:val="uk-UA" w:eastAsia="uk-UA"/>
        </w:rPr>
        <w:t xml:space="preserve"> при реєстрації на конференції, поштовим переказом (адреса буде вказана в листі-запрошенні). </w:t>
      </w:r>
    </w:p>
    <w:p w:rsidR="00BE76AE" w:rsidRPr="00024800" w:rsidRDefault="00BE76AE" w:rsidP="00B55F64">
      <w:pPr>
        <w:ind w:firstLine="680"/>
        <w:jc w:val="both"/>
        <w:rPr>
          <w:rFonts w:ascii="Myriad Pro" w:hAnsi="Myriad Pro" w:cs="Myriad Pro"/>
          <w:lang w:val="uk-UA"/>
        </w:rPr>
      </w:pPr>
      <w:proofErr w:type="spellStart"/>
      <w:r w:rsidRPr="00024800">
        <w:rPr>
          <w:rFonts w:ascii="Myriad Pro Cyr" w:hAnsi="Myriad Pro Cyr" w:cs="Myriad Pro Cyr"/>
          <w:lang w:val="uk-UA"/>
        </w:rPr>
        <w:t>Оргвнесок</w:t>
      </w:r>
      <w:proofErr w:type="spellEnd"/>
      <w:r w:rsidRPr="00024800">
        <w:rPr>
          <w:rFonts w:ascii="Myriad Pro Cyr" w:hAnsi="Myriad Pro Cyr" w:cs="Myriad Pro Cyr"/>
          <w:lang w:val="uk-UA"/>
        </w:rPr>
        <w:t xml:space="preserve"> включає в себе вартість програмних матеріалів, видання збірки тез конференції, участь в усіх заходах, які будуть</w:t>
      </w:r>
      <w:r>
        <w:rPr>
          <w:rFonts w:ascii="Myriad Pro Cyr" w:hAnsi="Myriad Pro Cyr" w:cs="Myriad Pro Cyr"/>
          <w:lang w:val="uk-UA"/>
        </w:rPr>
        <w:t xml:space="preserve"> проходити в рамках </w:t>
      </w:r>
      <w:r w:rsidRPr="00B55F64">
        <w:rPr>
          <w:rFonts w:ascii="Myriad Pro Cyr" w:hAnsi="Myriad Pro Cyr" w:cs="Myriad Pro Cyr"/>
          <w:lang w:val="uk-UA"/>
        </w:rPr>
        <w:t>конференції</w:t>
      </w:r>
      <w:r w:rsidRPr="00B55F64">
        <w:rPr>
          <w:rFonts w:ascii="Myriad Pro" w:hAnsi="Myriad Pro" w:cs="Myriad Pro"/>
          <w:lang w:val="uk-UA"/>
        </w:rPr>
        <w:t>.</w:t>
      </w:r>
      <w:r w:rsidRPr="00024800">
        <w:rPr>
          <w:rFonts w:ascii="Myriad Pro" w:hAnsi="Myriad Pro" w:cs="Myriad Pro"/>
          <w:u w:val="single"/>
          <w:lang w:val="uk-UA"/>
        </w:rPr>
        <w:t xml:space="preserve"> </w:t>
      </w:r>
      <w:r w:rsidRPr="00024800">
        <w:rPr>
          <w:rFonts w:ascii="Myriad Pro" w:hAnsi="Myriad Pro" w:cs="Myriad Pro"/>
          <w:lang w:val="uk-UA"/>
        </w:rPr>
        <w:t xml:space="preserve"> </w:t>
      </w:r>
    </w:p>
    <w:p w:rsidR="00BE76AE" w:rsidRPr="00994E33" w:rsidRDefault="00BE76AE" w:rsidP="00B55F64">
      <w:pPr>
        <w:ind w:firstLine="680"/>
        <w:jc w:val="both"/>
        <w:rPr>
          <w:rFonts w:ascii="Myriad Pro" w:hAnsi="Myriad Pro" w:cs="Myriad Pro"/>
          <w:b/>
          <w:lang w:val="uk-UA"/>
        </w:rPr>
      </w:pPr>
      <w:r w:rsidRPr="00994E33">
        <w:rPr>
          <w:rFonts w:ascii="Myriad Pro Cyr" w:hAnsi="Myriad Pro Cyr" w:cs="Myriad Pro Cyr"/>
          <w:b/>
          <w:lang w:val="uk-UA"/>
        </w:rPr>
        <w:lastRenderedPageBreak/>
        <w:t xml:space="preserve">Після сплати </w:t>
      </w:r>
      <w:proofErr w:type="spellStart"/>
      <w:r w:rsidRPr="00994E33">
        <w:rPr>
          <w:rFonts w:ascii="Myriad Pro Cyr" w:hAnsi="Myriad Pro Cyr" w:cs="Myriad Pro Cyr"/>
          <w:b/>
          <w:lang w:val="uk-UA"/>
        </w:rPr>
        <w:t>оргвнеску</w:t>
      </w:r>
      <w:proofErr w:type="spellEnd"/>
      <w:r w:rsidRPr="00994E33">
        <w:rPr>
          <w:rFonts w:ascii="Myriad Pro Cyr" w:hAnsi="Myriad Pro Cyr" w:cs="Myriad Pro Cyr"/>
          <w:b/>
          <w:lang w:val="uk-UA"/>
        </w:rPr>
        <w:t xml:space="preserve"> рекомендуємо надіслати на електронну пошту вашої секції </w:t>
      </w:r>
      <w:r w:rsidRPr="00994E33">
        <w:rPr>
          <w:rFonts w:ascii="Myriad Pro Cyr" w:hAnsi="Myriad Pro Cyr" w:cs="Myriad Pro Cyr"/>
          <w:b/>
          <w:u w:val="single"/>
          <w:lang w:val="uk-UA"/>
        </w:rPr>
        <w:t>фотокопію квитанції.</w:t>
      </w:r>
    </w:p>
    <w:p w:rsidR="00BE76AE" w:rsidRPr="00024800" w:rsidRDefault="00BE76AE" w:rsidP="002A255F">
      <w:pPr>
        <w:ind w:firstLine="680"/>
        <w:jc w:val="center"/>
        <w:rPr>
          <w:rFonts w:ascii="Myriad Pro" w:hAnsi="Myriad Pro" w:cs="Myriad Pro"/>
          <w:b/>
          <w:bCs/>
          <w:lang w:val="uk-UA"/>
        </w:rPr>
      </w:pPr>
    </w:p>
    <w:p w:rsidR="00BE76AE" w:rsidRPr="00024800" w:rsidRDefault="00BE76AE" w:rsidP="002A255F">
      <w:pPr>
        <w:ind w:firstLine="680"/>
        <w:jc w:val="center"/>
        <w:rPr>
          <w:rFonts w:ascii="Myriad Pro" w:hAnsi="Myriad Pro" w:cs="Myriad Pro"/>
          <w:b/>
          <w:bCs/>
          <w:lang w:val="uk-UA"/>
        </w:rPr>
      </w:pPr>
      <w:r w:rsidRPr="00024800">
        <w:rPr>
          <w:rFonts w:ascii="Myriad Pro Cyr" w:hAnsi="Myriad Pro Cyr" w:cs="Myriad Pro Cyr"/>
          <w:b/>
          <w:bCs/>
          <w:lang w:val="uk-UA"/>
        </w:rPr>
        <w:t>Проїзд, проживання та харчування здійснюється учасниками конференції за власний рахунок!</w:t>
      </w:r>
    </w:p>
    <w:p w:rsidR="00BE76AE" w:rsidRPr="00024800" w:rsidRDefault="00BE76AE" w:rsidP="002A255F">
      <w:pPr>
        <w:ind w:firstLine="680"/>
        <w:jc w:val="both"/>
        <w:rPr>
          <w:rFonts w:ascii="Myriad Pro" w:hAnsi="Myriad Pro" w:cs="Myriad Pro"/>
          <w:lang w:val="uk-UA"/>
        </w:rPr>
      </w:pPr>
      <w:r w:rsidRPr="00024800">
        <w:rPr>
          <w:rFonts w:ascii="Myriad Pro Cyr" w:hAnsi="Myriad Pro Cyr" w:cs="Myriad Pro Cyr"/>
          <w:lang w:val="uk-UA"/>
        </w:rPr>
        <w:t xml:space="preserve">Учасники, які не змогли приїхати на конференцію, але здійснили оплату </w:t>
      </w:r>
      <w:proofErr w:type="spellStart"/>
      <w:r w:rsidRPr="00024800">
        <w:rPr>
          <w:rFonts w:ascii="Myriad Pro Cyr" w:hAnsi="Myriad Pro Cyr" w:cs="Myriad Pro Cyr"/>
          <w:lang w:val="uk-UA"/>
        </w:rPr>
        <w:t>оргвнеску</w:t>
      </w:r>
      <w:proofErr w:type="spellEnd"/>
      <w:r w:rsidRPr="00024800">
        <w:rPr>
          <w:rFonts w:ascii="Myriad Pro Cyr" w:hAnsi="Myriad Pro Cyr" w:cs="Myriad Pro Cyr"/>
          <w:lang w:val="uk-UA"/>
        </w:rPr>
        <w:t xml:space="preserve">, можуть отримати збірку тез поштою. Вартість відправки однієї збірки тез по Україні –  </w:t>
      </w:r>
      <w:r w:rsidRPr="00024800">
        <w:rPr>
          <w:rFonts w:ascii="Myriad Pro Cyr" w:hAnsi="Myriad Pro Cyr" w:cs="Myriad Pro Cyr"/>
          <w:b/>
          <w:bCs/>
          <w:lang w:val="uk-UA"/>
        </w:rPr>
        <w:t>25 грн</w:t>
      </w:r>
      <w:r w:rsidRPr="00024800">
        <w:rPr>
          <w:rFonts w:ascii="Myriad Pro Cyr" w:hAnsi="Myriad Pro Cyr" w:cs="Myriad Pro Cyr"/>
          <w:lang w:val="uk-UA"/>
        </w:rPr>
        <w:t xml:space="preserve">.; в країни СНД – </w:t>
      </w:r>
      <w:r w:rsidRPr="00024800">
        <w:rPr>
          <w:rFonts w:ascii="Myriad Pro Cyr" w:hAnsi="Myriad Pro Cyr" w:cs="Myriad Pro Cyr"/>
          <w:b/>
          <w:bCs/>
          <w:lang w:val="uk-UA"/>
        </w:rPr>
        <w:t>80 грн</w:t>
      </w:r>
      <w:r w:rsidRPr="00024800">
        <w:rPr>
          <w:rFonts w:ascii="Myriad Pro Cyr" w:hAnsi="Myriad Pro Cyr" w:cs="Myriad Pro Cyr"/>
          <w:lang w:val="uk-UA"/>
        </w:rPr>
        <w:t xml:space="preserve">. (вартість поштових послуг, витратних матеріалів). </w:t>
      </w:r>
    </w:p>
    <w:p w:rsidR="00BE76AE" w:rsidRPr="00024800" w:rsidRDefault="00BE76AE" w:rsidP="002A255F">
      <w:pPr>
        <w:tabs>
          <w:tab w:val="left" w:pos="360"/>
        </w:tabs>
        <w:jc w:val="both"/>
        <w:rPr>
          <w:rFonts w:ascii="Myriad Pro" w:hAnsi="Myriad Pro" w:cs="Myriad Pro"/>
          <w:b/>
          <w:bCs/>
          <w:sz w:val="16"/>
          <w:szCs w:val="16"/>
          <w:lang w:val="uk-UA"/>
        </w:rPr>
      </w:pPr>
    </w:p>
    <w:p w:rsidR="00BE76AE" w:rsidRPr="00024800" w:rsidRDefault="00BE76AE" w:rsidP="002A255F">
      <w:pPr>
        <w:tabs>
          <w:tab w:val="left" w:pos="360"/>
        </w:tabs>
        <w:jc w:val="both"/>
        <w:rPr>
          <w:rFonts w:ascii="Myriad Pro" w:hAnsi="Myriad Pro" w:cs="Myriad Pro"/>
          <w:b/>
          <w:bCs/>
          <w:lang w:val="uk-UA"/>
        </w:rPr>
      </w:pPr>
      <w:r w:rsidRPr="00024800">
        <w:rPr>
          <w:rFonts w:ascii="Myriad Pro Cyr" w:hAnsi="Myriad Pro Cyr" w:cs="Myriad Pro Cyr"/>
          <w:b/>
          <w:bCs/>
          <w:lang w:val="uk-UA"/>
        </w:rPr>
        <w:tab/>
        <w:t>Увага! Оргкомітет забезпечує проживання учасників у гуртожитку лише у випадку, коли потреба в поселенні була зазначена в заяві.</w:t>
      </w:r>
      <w:r w:rsidRPr="00024800">
        <w:rPr>
          <w:rFonts w:ascii="Myriad Pro" w:hAnsi="Myriad Pro" w:cs="Myriad Pro"/>
          <w:lang w:val="uk-UA"/>
        </w:rPr>
        <w:t xml:space="preserve"> </w:t>
      </w:r>
      <w:r w:rsidRPr="00024800">
        <w:rPr>
          <w:rFonts w:ascii="Myriad Pro" w:hAnsi="Myriad Pro" w:cs="Myriad Pro"/>
          <w:i/>
          <w:iCs/>
          <w:lang w:val="uk-UA"/>
        </w:rPr>
        <w:t>(</w:t>
      </w:r>
      <w:r w:rsidRPr="00C927B3">
        <w:rPr>
          <w:rFonts w:ascii="Myriad Pro Cyr" w:hAnsi="Myriad Pro Cyr" w:cs="Myriad Pro Cyr"/>
          <w:i/>
          <w:iCs/>
          <w:lang w:val="uk-UA"/>
        </w:rPr>
        <w:t>Наприклад, приїзд 27</w:t>
      </w:r>
      <w:r w:rsidRPr="00C927B3">
        <w:rPr>
          <w:rFonts w:ascii="Myriad Pro" w:hAnsi="Myriad Pro" w:cs="Myriad Pro"/>
          <w:i/>
          <w:iCs/>
          <w:lang w:val="uk-UA"/>
        </w:rPr>
        <w:t xml:space="preserve"> </w:t>
      </w:r>
      <w:r w:rsidRPr="00C927B3">
        <w:rPr>
          <w:rFonts w:ascii="Myriad Pro Cyr" w:hAnsi="Myriad Pro Cyr" w:cs="Myriad Pro Cyr"/>
          <w:i/>
          <w:iCs/>
          <w:lang w:val="uk-UA"/>
        </w:rPr>
        <w:t xml:space="preserve">листопада – ранок, виїзд </w:t>
      </w:r>
      <w:r w:rsidRPr="00C927B3">
        <w:rPr>
          <w:rFonts w:ascii="Myriad Pro" w:hAnsi="Myriad Pro" w:cs="Myriad Pro"/>
          <w:i/>
          <w:iCs/>
          <w:lang w:val="uk-UA"/>
        </w:rPr>
        <w:t xml:space="preserve">28 </w:t>
      </w:r>
      <w:r w:rsidRPr="00C927B3">
        <w:rPr>
          <w:rFonts w:ascii="Myriad Pro Cyr" w:hAnsi="Myriad Pro Cyr" w:cs="Myriad Pro Cyr"/>
          <w:i/>
          <w:iCs/>
          <w:lang w:val="uk-UA"/>
        </w:rPr>
        <w:t>листопада - вечір</w:t>
      </w:r>
      <w:r w:rsidRPr="00C927B3">
        <w:rPr>
          <w:rFonts w:ascii="Myriad Pro" w:hAnsi="Myriad Pro" w:cs="Myriad Pro"/>
          <w:i/>
          <w:iCs/>
          <w:lang w:val="uk-UA"/>
        </w:rPr>
        <w:t>)</w:t>
      </w:r>
      <w:r w:rsidRPr="00024800">
        <w:rPr>
          <w:rFonts w:ascii="Myriad Pro" w:hAnsi="Myriad Pro" w:cs="Myriad Pro"/>
          <w:i/>
          <w:iCs/>
          <w:lang w:val="uk-UA"/>
        </w:rPr>
        <w:t>.</w:t>
      </w:r>
      <w:r w:rsidRPr="00024800">
        <w:rPr>
          <w:rFonts w:ascii="Myriad Pro Cyr" w:hAnsi="Myriad Pro Cyr" w:cs="Myriad Pro Cyr"/>
          <w:lang w:val="uk-UA"/>
        </w:rPr>
        <w:t xml:space="preserve"> Орієнтовна вартість проживання -</w:t>
      </w:r>
      <w:r>
        <w:rPr>
          <w:rFonts w:ascii="Myriad Pro Cyr" w:hAnsi="Myriad Pro Cyr" w:cs="Myriad Pro Cyr"/>
          <w:lang w:val="uk-UA"/>
        </w:rPr>
        <w:t>20</w:t>
      </w:r>
      <w:r w:rsidRPr="00024800">
        <w:rPr>
          <w:rFonts w:ascii="Myriad Pro Cyr" w:hAnsi="Myriad Pro Cyr" w:cs="Myriad Pro Cyr"/>
          <w:lang w:val="uk-UA"/>
        </w:rPr>
        <w:t xml:space="preserve">0 грн. за одну добу. </w:t>
      </w:r>
    </w:p>
    <w:p w:rsidR="00BE76AE" w:rsidRPr="00024800" w:rsidRDefault="00BE76AE" w:rsidP="002A255F">
      <w:pPr>
        <w:ind w:firstLine="709"/>
        <w:jc w:val="both"/>
        <w:rPr>
          <w:rFonts w:ascii="Myriad Pro" w:hAnsi="Myriad Pro" w:cs="Myriad Pro"/>
          <w:sz w:val="16"/>
          <w:szCs w:val="16"/>
          <w:lang w:val="uk-UA" w:eastAsia="uk-UA"/>
        </w:rPr>
      </w:pPr>
    </w:p>
    <w:p w:rsidR="00BE76AE" w:rsidRPr="00024800" w:rsidRDefault="00BE76AE" w:rsidP="002A255F">
      <w:pPr>
        <w:jc w:val="center"/>
        <w:rPr>
          <w:rFonts w:ascii="Myriad Pro" w:hAnsi="Myriad Pro" w:cs="Myriad Pro"/>
          <w:b/>
          <w:bCs/>
          <w:lang w:val="uk-UA"/>
        </w:rPr>
      </w:pPr>
      <w:r w:rsidRPr="00024800">
        <w:rPr>
          <w:rFonts w:ascii="Myriad Pro Cyr" w:hAnsi="Myriad Pro Cyr" w:cs="Myriad Pro Cyr"/>
          <w:b/>
          <w:bCs/>
          <w:lang w:val="uk-UA"/>
        </w:rPr>
        <w:t>НАУКОВІ СТАТТІ</w:t>
      </w:r>
    </w:p>
    <w:p w:rsidR="00BE76AE" w:rsidRPr="00024800" w:rsidRDefault="00BE76AE" w:rsidP="002A255F">
      <w:pPr>
        <w:autoSpaceDE w:val="0"/>
        <w:autoSpaceDN w:val="0"/>
        <w:adjustRightInd w:val="0"/>
        <w:ind w:firstLine="708"/>
        <w:jc w:val="both"/>
        <w:rPr>
          <w:rFonts w:ascii="Myriad Pro" w:hAnsi="Myriad Pro" w:cs="Myriad Pro"/>
          <w:b/>
          <w:bCs/>
          <w:lang w:val="uk-UA"/>
        </w:rPr>
      </w:pPr>
    </w:p>
    <w:p w:rsidR="00BE76AE" w:rsidRPr="00024800" w:rsidRDefault="00BE76AE" w:rsidP="002A255F">
      <w:pPr>
        <w:autoSpaceDE w:val="0"/>
        <w:autoSpaceDN w:val="0"/>
        <w:adjustRightInd w:val="0"/>
        <w:ind w:firstLine="708"/>
        <w:jc w:val="both"/>
        <w:rPr>
          <w:rFonts w:ascii="Myriad Pro" w:hAnsi="Myriad Pro" w:cs="Myriad Pro"/>
          <w:lang w:val="uk-UA"/>
        </w:rPr>
      </w:pPr>
      <w:r w:rsidRPr="00024800">
        <w:rPr>
          <w:rFonts w:ascii="Myriad Pro Cyr" w:hAnsi="Myriad Pro Cyr" w:cs="Myriad Pro Cyr"/>
          <w:b/>
          <w:bCs/>
          <w:lang w:val="uk-UA"/>
        </w:rPr>
        <w:t>Учасники конференції</w:t>
      </w:r>
      <w:r w:rsidRPr="00024800">
        <w:rPr>
          <w:rFonts w:ascii="Myriad Pro Cyr" w:hAnsi="Myriad Pro Cyr" w:cs="Myriad Pro Cyr"/>
          <w:lang w:val="uk-UA"/>
        </w:rPr>
        <w:t xml:space="preserve"> можуть надіслати наукові статті, які після анонімного рецензування можуть бути опубліковані у фаховій збірці наукових праць з соціології «Вісник НТУУ «КПІ». Політологія. Соціологія. Право», після проведення конференції.</w:t>
      </w:r>
    </w:p>
    <w:p w:rsidR="00BE76AE" w:rsidRDefault="00BE76AE" w:rsidP="002A255F">
      <w:pPr>
        <w:autoSpaceDE w:val="0"/>
        <w:autoSpaceDN w:val="0"/>
        <w:adjustRightInd w:val="0"/>
        <w:ind w:firstLine="708"/>
        <w:jc w:val="both"/>
      </w:pPr>
      <w:r w:rsidRPr="00024800">
        <w:rPr>
          <w:rFonts w:ascii="Myriad Pro Cyr" w:hAnsi="Myriad Pro Cyr" w:cs="Myriad Pro Cyr"/>
          <w:lang w:val="uk-UA"/>
        </w:rPr>
        <w:t xml:space="preserve">Вимоги до оформлення статей дивіться </w:t>
      </w:r>
      <w:r w:rsidRPr="00C927B3">
        <w:rPr>
          <w:rFonts w:ascii="Myriad Pro Cyr" w:hAnsi="Myriad Pro Cyr" w:cs="Myriad Pro Cyr"/>
          <w:lang w:val="uk-UA"/>
        </w:rPr>
        <w:t>на сайті кафедри соціології:</w:t>
      </w:r>
      <w:r>
        <w:rPr>
          <w:rFonts w:ascii="Myriad Pro Cyr" w:hAnsi="Myriad Pro Cyr" w:cs="Myriad Pro Cyr"/>
          <w:color w:val="FF0000"/>
          <w:lang w:val="uk-UA"/>
        </w:rPr>
        <w:t xml:space="preserve"> </w:t>
      </w:r>
      <w:hyperlink r:id="rId9" w:history="1">
        <w:r w:rsidRPr="006E20A2">
          <w:rPr>
            <w:rStyle w:val="a5"/>
            <w:rFonts w:ascii="Myriad Pro" w:hAnsi="Myriad Pro" w:cs="Myriad Pro"/>
            <w:lang w:val="uk-UA"/>
          </w:rPr>
          <w:t>http://www.sociology.kpi.ua/requirements-for-articles</w:t>
        </w:r>
      </w:hyperlink>
      <w:r w:rsidRPr="00024800">
        <w:rPr>
          <w:rFonts w:ascii="Myriad Pro" w:hAnsi="Myriad Pro" w:cs="Myriad Pro"/>
          <w:lang w:val="uk-UA"/>
        </w:rPr>
        <w:t>.</w:t>
      </w:r>
      <w:r>
        <w:rPr>
          <w:rFonts w:ascii="Myriad Pro Cyr" w:hAnsi="Myriad Pro Cyr" w:cs="Myriad Pro Cyr"/>
          <w:lang w:val="uk-UA"/>
        </w:rPr>
        <w:t xml:space="preserve"> Вимоги також можна отримати за запитом на адресу: </w:t>
      </w:r>
      <w:hyperlink r:id="rId10" w:tgtFrame="_blank" w:history="1">
        <w:r>
          <w:rPr>
            <w:rStyle w:val="a5"/>
          </w:rPr>
          <w:t>visnyk_socio@ukr.net</w:t>
        </w:r>
      </w:hyperlink>
    </w:p>
    <w:p w:rsidR="00BE76AE" w:rsidRPr="00024800" w:rsidRDefault="00BE76AE" w:rsidP="002A255F">
      <w:pPr>
        <w:autoSpaceDE w:val="0"/>
        <w:autoSpaceDN w:val="0"/>
        <w:adjustRightInd w:val="0"/>
        <w:ind w:firstLine="708"/>
        <w:jc w:val="both"/>
        <w:rPr>
          <w:rFonts w:ascii="Myriad Pro" w:hAnsi="Myriad Pro" w:cs="Myriad Pro"/>
          <w:lang w:val="uk-UA"/>
        </w:rPr>
      </w:pPr>
    </w:p>
    <w:p w:rsidR="00BE76AE" w:rsidRPr="00024800" w:rsidRDefault="00BE76AE" w:rsidP="002A255F">
      <w:pPr>
        <w:autoSpaceDE w:val="0"/>
        <w:autoSpaceDN w:val="0"/>
        <w:adjustRightInd w:val="0"/>
        <w:ind w:firstLine="708"/>
        <w:jc w:val="both"/>
        <w:rPr>
          <w:rFonts w:ascii="Myriad Pro" w:hAnsi="Myriad Pro" w:cs="Myriad Pro"/>
          <w:lang w:val="uk-UA"/>
        </w:rPr>
      </w:pPr>
      <w:r w:rsidRPr="00024800">
        <w:rPr>
          <w:rFonts w:ascii="Myriad Pro Cyr" w:hAnsi="Myriad Pro Cyr" w:cs="Myriad Pro Cyr"/>
          <w:lang w:val="uk-UA"/>
        </w:rPr>
        <w:t xml:space="preserve">До статті </w:t>
      </w:r>
      <w:r w:rsidRPr="00024800">
        <w:rPr>
          <w:rFonts w:ascii="Myriad Pro Cyr" w:hAnsi="Myriad Pro Cyr" w:cs="Myriad Pro Cyr"/>
          <w:b/>
          <w:bCs/>
          <w:lang w:val="uk-UA"/>
        </w:rPr>
        <w:t>необхідно подати заяву</w:t>
      </w:r>
      <w:r w:rsidRPr="00024800">
        <w:rPr>
          <w:rFonts w:ascii="Myriad Pro Cyr" w:hAnsi="Myriad Pro Cyr" w:cs="Myriad Pro Cyr"/>
          <w:lang w:val="uk-UA"/>
        </w:rPr>
        <w:t>,  в якій обов’язково вказати:</w:t>
      </w:r>
    </w:p>
    <w:p w:rsidR="00BE76AE" w:rsidRPr="00024800" w:rsidRDefault="00BE76AE" w:rsidP="002A255F">
      <w:pPr>
        <w:numPr>
          <w:ilvl w:val="0"/>
          <w:numId w:val="12"/>
        </w:numPr>
        <w:jc w:val="both"/>
        <w:rPr>
          <w:rFonts w:ascii="Myriad Pro" w:hAnsi="Myriad Pro" w:cs="Myriad Pro"/>
          <w:lang w:val="uk-UA"/>
        </w:rPr>
      </w:pPr>
      <w:r w:rsidRPr="00024800">
        <w:rPr>
          <w:rFonts w:ascii="Myriad Pro Cyr" w:hAnsi="Myriad Pro Cyr" w:cs="Myriad Pro Cyr"/>
          <w:lang w:val="uk-UA"/>
        </w:rPr>
        <w:t>Прізвище, ім’я та по-батькові.</w:t>
      </w:r>
    </w:p>
    <w:p w:rsidR="00BE76AE" w:rsidRPr="00024800" w:rsidRDefault="00BE76AE" w:rsidP="002A255F">
      <w:pPr>
        <w:numPr>
          <w:ilvl w:val="0"/>
          <w:numId w:val="12"/>
        </w:numPr>
        <w:jc w:val="both"/>
        <w:rPr>
          <w:rFonts w:ascii="Myriad Pro" w:hAnsi="Myriad Pro" w:cs="Myriad Pro"/>
          <w:lang w:val="uk-UA"/>
        </w:rPr>
      </w:pPr>
      <w:r w:rsidRPr="00024800">
        <w:rPr>
          <w:rFonts w:ascii="Myriad Pro Cyr" w:hAnsi="Myriad Pro Cyr" w:cs="Myriad Pro Cyr"/>
          <w:lang w:val="uk-UA"/>
        </w:rPr>
        <w:t>Назва організації (ВУЗу) та її адреса.</w:t>
      </w:r>
    </w:p>
    <w:p w:rsidR="00BE76AE" w:rsidRPr="00024800" w:rsidRDefault="00BE76AE" w:rsidP="002A255F">
      <w:pPr>
        <w:numPr>
          <w:ilvl w:val="0"/>
          <w:numId w:val="12"/>
        </w:numPr>
        <w:jc w:val="both"/>
        <w:rPr>
          <w:rFonts w:ascii="Myriad Pro" w:hAnsi="Myriad Pro" w:cs="Myriad Pro"/>
          <w:lang w:val="uk-UA"/>
        </w:rPr>
      </w:pPr>
      <w:r w:rsidRPr="00024800">
        <w:rPr>
          <w:rFonts w:ascii="Myriad Pro Cyr" w:hAnsi="Myriad Pro Cyr" w:cs="Myriad Pro Cyr"/>
          <w:lang w:val="uk-UA"/>
        </w:rPr>
        <w:t>Посада, науковий ступінь (якщо є).</w:t>
      </w:r>
    </w:p>
    <w:p w:rsidR="00BE76AE" w:rsidRPr="00024800" w:rsidRDefault="00BE76AE" w:rsidP="002A255F">
      <w:pPr>
        <w:numPr>
          <w:ilvl w:val="0"/>
          <w:numId w:val="12"/>
        </w:numPr>
        <w:jc w:val="both"/>
        <w:rPr>
          <w:rFonts w:ascii="Myriad Pro" w:hAnsi="Myriad Pro" w:cs="Myriad Pro"/>
          <w:lang w:val="uk-UA"/>
        </w:rPr>
      </w:pPr>
      <w:r w:rsidRPr="00024800">
        <w:rPr>
          <w:rFonts w:ascii="Myriad Pro Cyr" w:hAnsi="Myriad Pro Cyr" w:cs="Myriad Pro Cyr"/>
          <w:lang w:val="uk-UA"/>
        </w:rPr>
        <w:t>Домашня адреса (з поштовим індексом).</w:t>
      </w:r>
    </w:p>
    <w:p w:rsidR="00BE76AE" w:rsidRPr="00024800" w:rsidRDefault="00BE76AE" w:rsidP="002A255F">
      <w:pPr>
        <w:numPr>
          <w:ilvl w:val="0"/>
          <w:numId w:val="12"/>
        </w:numPr>
        <w:jc w:val="both"/>
        <w:rPr>
          <w:rFonts w:ascii="Myriad Pro" w:hAnsi="Myriad Pro" w:cs="Myriad Pro"/>
          <w:lang w:val="uk-UA"/>
        </w:rPr>
      </w:pPr>
      <w:r w:rsidRPr="00024800">
        <w:rPr>
          <w:rFonts w:ascii="Myriad Pro Cyr" w:hAnsi="Myriad Pro Cyr" w:cs="Myriad Pro Cyr"/>
          <w:lang w:val="uk-UA"/>
        </w:rPr>
        <w:t>Контактний телефон.</w:t>
      </w:r>
    </w:p>
    <w:p w:rsidR="00BE76AE" w:rsidRPr="00024800" w:rsidRDefault="00BE76AE" w:rsidP="002A255F">
      <w:pPr>
        <w:numPr>
          <w:ilvl w:val="0"/>
          <w:numId w:val="12"/>
        </w:numPr>
        <w:jc w:val="both"/>
        <w:rPr>
          <w:rFonts w:ascii="Myriad Pro" w:hAnsi="Myriad Pro" w:cs="Myriad Pro"/>
          <w:lang w:val="uk-UA"/>
        </w:rPr>
      </w:pPr>
      <w:r w:rsidRPr="00024800">
        <w:rPr>
          <w:rFonts w:ascii="Myriad Pro Cyr" w:hAnsi="Myriad Pro Cyr" w:cs="Myriad Pro Cyr"/>
          <w:lang w:val="uk-UA"/>
        </w:rPr>
        <w:t>Контактний e-</w:t>
      </w:r>
      <w:proofErr w:type="spellStart"/>
      <w:r w:rsidRPr="00024800">
        <w:rPr>
          <w:rFonts w:ascii="Myriad Pro Cyr" w:hAnsi="Myriad Pro Cyr" w:cs="Myriad Pro Cyr"/>
          <w:lang w:val="uk-UA"/>
        </w:rPr>
        <w:t>mail</w:t>
      </w:r>
      <w:proofErr w:type="spellEnd"/>
      <w:r w:rsidRPr="00024800">
        <w:rPr>
          <w:rFonts w:ascii="Myriad Pro Cyr" w:hAnsi="Myriad Pro Cyr" w:cs="Myriad Pro Cyr"/>
          <w:lang w:val="uk-UA"/>
        </w:rPr>
        <w:t>.</w:t>
      </w:r>
    </w:p>
    <w:p w:rsidR="00BE76AE" w:rsidRPr="00F512B7" w:rsidRDefault="00BE76AE" w:rsidP="002A255F">
      <w:pPr>
        <w:autoSpaceDE w:val="0"/>
        <w:autoSpaceDN w:val="0"/>
        <w:adjustRightInd w:val="0"/>
        <w:ind w:firstLine="708"/>
        <w:jc w:val="both"/>
        <w:rPr>
          <w:rFonts w:ascii="Myriad Pro" w:hAnsi="Myriad Pro" w:cs="Myriad Pro"/>
        </w:rPr>
      </w:pPr>
      <w:r w:rsidRPr="00024800">
        <w:rPr>
          <w:rFonts w:ascii="Myriad Pro Cyr" w:hAnsi="Myriad Pro Cyr" w:cs="Myriad Pro Cyr"/>
          <w:lang w:val="uk-UA"/>
        </w:rPr>
        <w:t xml:space="preserve">Тексти статей надсилати на адресу: </w:t>
      </w:r>
      <w:hyperlink r:id="rId11" w:tgtFrame="_blank" w:history="1">
        <w:r>
          <w:rPr>
            <w:rStyle w:val="a5"/>
          </w:rPr>
          <w:t>visnyk_socio@ukr.net</w:t>
        </w:r>
      </w:hyperlink>
    </w:p>
    <w:p w:rsidR="00BE76AE" w:rsidRPr="003922D4" w:rsidRDefault="00BE76AE" w:rsidP="003922D4">
      <w:pPr>
        <w:jc w:val="both"/>
        <w:rPr>
          <w:rFonts w:ascii="Myriad Pro" w:hAnsi="Myriad Pro" w:cs="Myriad Pro"/>
          <w:b/>
          <w:bCs/>
          <w:color w:val="FF0000"/>
          <w:lang w:val="uk-UA"/>
        </w:rPr>
      </w:pPr>
      <w:r w:rsidRPr="00024800">
        <w:rPr>
          <w:rFonts w:ascii="Myriad Pro Cyr" w:hAnsi="Myriad Pro Cyr" w:cs="Myriad Pro Cyr"/>
          <w:lang w:val="uk-UA"/>
        </w:rPr>
        <w:t xml:space="preserve">З питань щодо публікації наукових статей звертайтесь за телефоном: </w:t>
      </w:r>
      <w:r>
        <w:rPr>
          <w:rFonts w:ascii="Myriad Pro" w:hAnsi="Myriad Pro" w:cs="Myriad Pro"/>
          <w:lang w:val="uk-UA"/>
        </w:rPr>
        <w:t xml:space="preserve"> </w:t>
      </w:r>
      <w:r w:rsidRPr="00B55F64">
        <w:rPr>
          <w:rFonts w:ascii="Myriad Pro" w:hAnsi="Myriad Pro" w:cs="Myriad Pro"/>
          <w:lang w:val="uk-UA"/>
        </w:rPr>
        <w:t>+38-050-384-29-40</w:t>
      </w:r>
      <w:r w:rsidRPr="003922D4">
        <w:rPr>
          <w:rFonts w:ascii="Myriad Pro" w:hAnsi="Myriad Pro" w:cs="Myriad Pro"/>
          <w:color w:val="FF0000"/>
          <w:lang w:val="uk-UA"/>
        </w:rPr>
        <w:t xml:space="preserve">  </w:t>
      </w:r>
      <w:proofErr w:type="spellStart"/>
      <w:r>
        <w:rPr>
          <w:rFonts w:ascii="Myriad Pro Cyr" w:hAnsi="Myriad Pro Cyr" w:cs="Myriad Pro Cyr"/>
          <w:b/>
          <w:bCs/>
          <w:lang w:val="uk-UA"/>
        </w:rPr>
        <w:t>Герчанівський</w:t>
      </w:r>
      <w:proofErr w:type="spellEnd"/>
      <w:r>
        <w:rPr>
          <w:rFonts w:ascii="Myriad Pro Cyr" w:hAnsi="Myriad Pro Cyr" w:cs="Myriad Pro Cyr"/>
          <w:b/>
          <w:bCs/>
          <w:lang w:val="uk-UA"/>
        </w:rPr>
        <w:t xml:space="preserve"> Дмитро </w:t>
      </w:r>
    </w:p>
    <w:p w:rsidR="00BE76AE" w:rsidRPr="00024800" w:rsidRDefault="00BE76AE" w:rsidP="002E3AF7">
      <w:pPr>
        <w:jc w:val="both"/>
        <w:rPr>
          <w:rFonts w:ascii="Myriad Pro" w:hAnsi="Myriad Pro" w:cs="Myriad Pro"/>
          <w:lang w:val="uk-UA"/>
        </w:rPr>
      </w:pPr>
    </w:p>
    <w:p w:rsidR="00BE76AE" w:rsidRPr="00024800" w:rsidRDefault="00BE76AE" w:rsidP="002A255F">
      <w:pPr>
        <w:shd w:val="clear" w:color="auto" w:fill="FFFFFF"/>
        <w:rPr>
          <w:rFonts w:ascii="Myriad Pro" w:hAnsi="Myriad Pro" w:cs="Myriad Pro"/>
          <w:b/>
          <w:bCs/>
          <w:u w:val="single"/>
          <w:lang w:val="uk-UA"/>
        </w:rPr>
      </w:pPr>
      <w:r w:rsidRPr="00024800">
        <w:rPr>
          <w:rFonts w:ascii="Myriad Pro Cyr" w:hAnsi="Myriad Pro Cyr" w:cs="Myriad Pro Cyr"/>
          <w:b/>
          <w:bCs/>
          <w:spacing w:val="1"/>
          <w:u w:val="single"/>
          <w:lang w:val="uk-UA"/>
        </w:rPr>
        <w:t>Адреса редакції наукових статей:</w:t>
      </w:r>
      <w:r w:rsidRPr="00024800">
        <w:rPr>
          <w:rFonts w:ascii="Myriad Pro" w:hAnsi="Myriad Pro" w:cs="Myriad Pro"/>
          <w:b/>
          <w:bCs/>
          <w:u w:val="single"/>
          <w:lang w:val="uk-UA"/>
        </w:rPr>
        <w:t xml:space="preserve"> </w:t>
      </w:r>
      <w:r w:rsidRPr="00024800">
        <w:rPr>
          <w:rFonts w:ascii="Myriad Pro Cyr" w:hAnsi="Myriad Pro Cyr" w:cs="Myriad Pro Cyr"/>
          <w:spacing w:val="1"/>
          <w:lang w:val="uk-UA"/>
        </w:rPr>
        <w:t>03056, Київ, проспект Перемоги 37,</w:t>
      </w:r>
      <w:r w:rsidRPr="00024800">
        <w:rPr>
          <w:rFonts w:ascii="Myriad Pro Cyr" w:hAnsi="Myriad Pro Cyr" w:cs="Myriad Pro Cyr"/>
          <w:lang w:val="uk-UA"/>
        </w:rPr>
        <w:t xml:space="preserve"> корпус 7, к . 506.                       </w:t>
      </w:r>
      <w:proofErr w:type="spellStart"/>
      <w:r w:rsidRPr="00024800">
        <w:rPr>
          <w:rFonts w:ascii="Myriad Pro Cyr" w:hAnsi="Myriad Pro Cyr" w:cs="Myriad Pro Cyr"/>
          <w:spacing w:val="-1"/>
          <w:lang w:val="uk-UA"/>
        </w:rPr>
        <w:t>Тел</w:t>
      </w:r>
      <w:proofErr w:type="spellEnd"/>
      <w:r w:rsidRPr="00024800">
        <w:rPr>
          <w:rFonts w:ascii="Myriad Pro Cyr" w:hAnsi="Myriad Pro Cyr" w:cs="Myriad Pro Cyr"/>
          <w:spacing w:val="-1"/>
          <w:lang w:val="uk-UA"/>
        </w:rPr>
        <w:t>. (044) 454 94 03</w:t>
      </w:r>
    </w:p>
    <w:p w:rsidR="00BE76AE" w:rsidRPr="00024800" w:rsidRDefault="00BE76AE" w:rsidP="002A255F">
      <w:pPr>
        <w:tabs>
          <w:tab w:val="left" w:pos="360"/>
        </w:tabs>
        <w:jc w:val="center"/>
        <w:rPr>
          <w:rFonts w:ascii="Myriad Pro" w:hAnsi="Myriad Pro" w:cs="Myriad Pro"/>
          <w:b/>
          <w:bCs/>
          <w:caps/>
          <w:u w:val="single"/>
          <w:lang w:val="uk-UA"/>
        </w:rPr>
      </w:pPr>
      <w:r w:rsidRPr="00024800">
        <w:rPr>
          <w:rFonts w:ascii="Myriad Pro Cyr" w:hAnsi="Myriad Pro Cyr" w:cs="Myriad Pro Cyr"/>
          <w:b/>
          <w:bCs/>
          <w:caps/>
          <w:u w:val="single"/>
          <w:lang w:val="uk-UA"/>
        </w:rPr>
        <w:t>ОплаТа за публІкацію наукових статей - тільки після отримання підтвердЖення, що ваша стаття включена до «вісника»!</w:t>
      </w:r>
    </w:p>
    <w:p w:rsidR="00BE76AE" w:rsidRPr="00024800" w:rsidRDefault="00BE76AE" w:rsidP="002A255F">
      <w:pPr>
        <w:rPr>
          <w:rFonts w:ascii="Myriad Pro" w:hAnsi="Myriad Pro" w:cs="Myriad Pro"/>
          <w:b/>
          <w:bCs/>
          <w:lang w:val="uk-UA"/>
        </w:rPr>
      </w:pPr>
    </w:p>
    <w:p w:rsidR="00BE76AE" w:rsidRPr="00024800" w:rsidRDefault="00BE76AE" w:rsidP="002A255F">
      <w:pPr>
        <w:jc w:val="both"/>
        <w:rPr>
          <w:rFonts w:ascii="Myriad Pro" w:hAnsi="Myriad Pro" w:cs="Myriad Pro"/>
          <w:lang w:val="uk-UA"/>
        </w:rPr>
      </w:pPr>
      <w:r w:rsidRPr="00024800">
        <w:rPr>
          <w:rFonts w:ascii="Myriad Pro Cyr" w:hAnsi="Myriad Pro Cyr" w:cs="Myriad Pro Cyr"/>
          <w:b/>
          <w:bCs/>
          <w:u w:val="single"/>
          <w:lang w:val="uk-UA"/>
        </w:rPr>
        <w:t>Детальну інформацію з питань конференції можна отримати:</w:t>
      </w:r>
      <w:r w:rsidRPr="00024800">
        <w:rPr>
          <w:rFonts w:ascii="Myriad Pro Cyr" w:hAnsi="Myriad Pro Cyr" w:cs="Myriad Pro Cyr"/>
          <w:lang w:val="uk-UA"/>
        </w:rPr>
        <w:t xml:space="preserve"> 03056 м. Київ, пр. </w:t>
      </w:r>
      <w:r>
        <w:rPr>
          <w:rFonts w:ascii="Myriad Pro Cyr" w:hAnsi="Myriad Pro Cyr" w:cs="Myriad Pro Cyr"/>
          <w:lang w:val="uk-UA"/>
        </w:rPr>
        <w:t>Перемоги 37, корп.</w:t>
      </w:r>
      <w:r w:rsidRPr="00024800">
        <w:rPr>
          <w:rFonts w:ascii="Myriad Pro Cyr" w:hAnsi="Myriad Pro Cyr" w:cs="Myriad Pro Cyr"/>
          <w:lang w:val="uk-UA"/>
        </w:rPr>
        <w:t>7, к. 506</w:t>
      </w:r>
    </w:p>
    <w:p w:rsidR="00BE76AE" w:rsidRPr="00024800" w:rsidRDefault="00BE76AE" w:rsidP="002A255F">
      <w:pPr>
        <w:jc w:val="both"/>
        <w:rPr>
          <w:rFonts w:ascii="Myriad Pro" w:hAnsi="Myriad Pro" w:cs="Myriad Pro"/>
          <w:b/>
          <w:bCs/>
          <w:lang w:val="uk-UA"/>
        </w:rPr>
      </w:pPr>
      <w:r w:rsidRPr="00024800">
        <w:rPr>
          <w:rFonts w:ascii="Myriad Pro Cyr" w:hAnsi="Myriad Pro Cyr" w:cs="Myriad Pro Cyr"/>
          <w:b/>
          <w:bCs/>
          <w:u w:val="single"/>
          <w:lang w:val="uk-UA"/>
        </w:rPr>
        <w:t>Контактні телефони оргкомітету:</w:t>
      </w:r>
      <w:r w:rsidRPr="00024800">
        <w:rPr>
          <w:rFonts w:ascii="Myriad Pro" w:hAnsi="Myriad Pro" w:cs="Myriad Pro"/>
          <w:b/>
          <w:bCs/>
          <w:lang w:val="uk-UA"/>
        </w:rPr>
        <w:t xml:space="preserve"> </w:t>
      </w:r>
      <w:r>
        <w:rPr>
          <w:rFonts w:cs="Myriad Pro"/>
          <w:b/>
          <w:bCs/>
          <w:lang w:val="uk-UA"/>
        </w:rPr>
        <w:t xml:space="preserve"> </w:t>
      </w:r>
      <w:r w:rsidRPr="00024800">
        <w:rPr>
          <w:rFonts w:ascii="Myriad Pro" w:hAnsi="Myriad Pro" w:cs="Myriad Pro"/>
          <w:b/>
          <w:bCs/>
          <w:lang w:val="uk-UA"/>
        </w:rPr>
        <w:t xml:space="preserve"> </w:t>
      </w:r>
      <w:proofErr w:type="spellStart"/>
      <w:r>
        <w:rPr>
          <w:rFonts w:ascii="Myriad Pro Cyr" w:hAnsi="Myriad Pro Cyr" w:cs="Myriad Pro Cyr"/>
          <w:b/>
          <w:bCs/>
          <w:lang w:val="uk-UA"/>
        </w:rPr>
        <w:t>Казьмірова</w:t>
      </w:r>
      <w:proofErr w:type="spellEnd"/>
      <w:r w:rsidRPr="00BF2F91">
        <w:rPr>
          <w:rFonts w:ascii="Myriad Pro Cyr" w:hAnsi="Myriad Pro Cyr" w:cs="Myriad Pro Cyr"/>
          <w:b/>
          <w:bCs/>
          <w:lang w:val="uk-UA"/>
        </w:rPr>
        <w:t xml:space="preserve"> Оксана +38</w:t>
      </w:r>
      <w:r>
        <w:rPr>
          <w:rFonts w:ascii="Myriad Pro" w:hAnsi="Myriad Pro" w:cs="Myriad Pro"/>
          <w:b/>
          <w:bCs/>
          <w:lang w:val="uk-UA"/>
        </w:rPr>
        <w:t>-</w:t>
      </w:r>
      <w:r w:rsidRPr="00BF2F91">
        <w:rPr>
          <w:rFonts w:ascii="Myriad Pro" w:hAnsi="Myriad Pro" w:cs="Myriad Pro"/>
          <w:b/>
          <w:bCs/>
          <w:lang w:val="uk-UA"/>
        </w:rPr>
        <w:t>097</w:t>
      </w:r>
      <w:r>
        <w:rPr>
          <w:rFonts w:ascii="Myriad Pro" w:hAnsi="Myriad Pro" w:cs="Myriad Pro"/>
          <w:b/>
          <w:bCs/>
          <w:lang w:val="uk-UA"/>
        </w:rPr>
        <w:t>-</w:t>
      </w:r>
      <w:r w:rsidRPr="00BF2F91">
        <w:rPr>
          <w:rFonts w:ascii="Myriad Pro" w:hAnsi="Myriad Pro" w:cs="Myriad Pro"/>
          <w:b/>
          <w:bCs/>
          <w:lang w:val="uk-UA"/>
        </w:rPr>
        <w:t>841</w:t>
      </w:r>
      <w:r>
        <w:rPr>
          <w:rFonts w:ascii="Myriad Pro" w:hAnsi="Myriad Pro" w:cs="Myriad Pro"/>
          <w:b/>
          <w:bCs/>
          <w:lang w:val="uk-UA"/>
        </w:rPr>
        <w:t>-</w:t>
      </w:r>
      <w:r w:rsidRPr="00BF2F91">
        <w:rPr>
          <w:rFonts w:ascii="Myriad Pro" w:hAnsi="Myriad Pro" w:cs="Myriad Pro"/>
          <w:b/>
          <w:bCs/>
          <w:lang w:val="uk-UA"/>
        </w:rPr>
        <w:t>16</w:t>
      </w:r>
      <w:r>
        <w:rPr>
          <w:rFonts w:ascii="Myriad Pro" w:hAnsi="Myriad Pro" w:cs="Myriad Pro"/>
          <w:b/>
          <w:bCs/>
          <w:lang w:val="uk-UA"/>
        </w:rPr>
        <w:t>-</w:t>
      </w:r>
      <w:r w:rsidRPr="00BF2F91">
        <w:rPr>
          <w:rFonts w:ascii="Myriad Pro" w:hAnsi="Myriad Pro" w:cs="Myriad Pro"/>
          <w:b/>
          <w:bCs/>
          <w:lang w:val="uk-UA"/>
        </w:rPr>
        <w:t>27</w:t>
      </w:r>
    </w:p>
    <w:p w:rsidR="00BE76AE" w:rsidRPr="00024800" w:rsidRDefault="00BE76AE" w:rsidP="002A255F">
      <w:pPr>
        <w:jc w:val="both"/>
        <w:rPr>
          <w:rFonts w:ascii="Myriad Pro" w:hAnsi="Myriad Pro" w:cs="Myriad Pro"/>
          <w:b/>
          <w:bCs/>
          <w:lang w:val="uk-UA"/>
        </w:rPr>
      </w:pPr>
      <w:r>
        <w:rPr>
          <w:rFonts w:ascii="Myriad Pro Cyr" w:hAnsi="Myriad Pro Cyr" w:cs="Myriad Pro Cyr"/>
          <w:b/>
          <w:bCs/>
          <w:lang w:val="uk-UA"/>
        </w:rPr>
        <w:t xml:space="preserve">                                                              </w:t>
      </w:r>
      <w:proofErr w:type="spellStart"/>
      <w:r>
        <w:rPr>
          <w:rFonts w:ascii="Myriad Pro Cyr" w:hAnsi="Myriad Pro Cyr" w:cs="Myriad Pro Cyr"/>
          <w:b/>
          <w:bCs/>
          <w:lang w:val="uk-UA"/>
        </w:rPr>
        <w:t>Герчанівський</w:t>
      </w:r>
      <w:proofErr w:type="spellEnd"/>
      <w:r>
        <w:rPr>
          <w:rFonts w:ascii="Myriad Pro Cyr" w:hAnsi="Myriad Pro Cyr" w:cs="Myriad Pro Cyr"/>
          <w:b/>
          <w:bCs/>
          <w:lang w:val="uk-UA"/>
        </w:rPr>
        <w:t xml:space="preserve"> Дмитро </w:t>
      </w:r>
      <w:r w:rsidRPr="00B55F64">
        <w:rPr>
          <w:rFonts w:ascii="Myriad Pro" w:hAnsi="Myriad Pro" w:cs="Myriad Pro"/>
          <w:b/>
          <w:lang w:val="uk-UA"/>
        </w:rPr>
        <w:t>+38-050-384-29-40</w:t>
      </w:r>
      <w:r w:rsidRPr="003922D4">
        <w:rPr>
          <w:rFonts w:ascii="Myriad Pro" w:hAnsi="Myriad Pro" w:cs="Myriad Pro"/>
          <w:color w:val="FF0000"/>
          <w:lang w:val="uk-UA"/>
        </w:rPr>
        <w:t xml:space="preserve">  </w:t>
      </w:r>
    </w:p>
    <w:p w:rsidR="00BE76AE" w:rsidRPr="00024800" w:rsidRDefault="00BE76AE" w:rsidP="002A255F">
      <w:pPr>
        <w:jc w:val="both"/>
        <w:rPr>
          <w:rFonts w:ascii="Myriad Pro" w:hAnsi="Myriad Pro" w:cs="Myriad Pro"/>
          <w:b/>
          <w:bCs/>
          <w:u w:val="single"/>
          <w:lang w:val="uk-UA"/>
        </w:rPr>
      </w:pPr>
      <w:r w:rsidRPr="00024800">
        <w:rPr>
          <w:rFonts w:ascii="Myriad Pro Cyr" w:hAnsi="Myriad Pro Cyr" w:cs="Myriad Pro Cyr"/>
          <w:b/>
          <w:bCs/>
          <w:lang w:val="uk-UA"/>
        </w:rPr>
        <w:t>E-</w:t>
      </w:r>
      <w:proofErr w:type="spellStart"/>
      <w:r w:rsidRPr="00024800">
        <w:rPr>
          <w:rFonts w:ascii="Myriad Pro Cyr" w:hAnsi="Myriad Pro Cyr" w:cs="Myriad Pro Cyr"/>
          <w:b/>
          <w:bCs/>
          <w:lang w:val="uk-UA"/>
        </w:rPr>
        <w:t>mail</w:t>
      </w:r>
      <w:proofErr w:type="spellEnd"/>
      <w:r w:rsidRPr="00024800">
        <w:rPr>
          <w:rFonts w:ascii="Myriad Pro Cyr" w:hAnsi="Myriad Pro Cyr" w:cs="Myriad Pro Cyr"/>
          <w:b/>
          <w:bCs/>
          <w:lang w:val="uk-UA"/>
        </w:rPr>
        <w:t xml:space="preserve"> для організаційних питань:</w:t>
      </w:r>
      <w:r w:rsidRPr="00024800">
        <w:rPr>
          <w:rFonts w:ascii="Myriad Pro" w:hAnsi="Myriad Pro" w:cs="Myriad Pro"/>
          <w:lang w:val="uk-UA"/>
        </w:rPr>
        <w:t xml:space="preserve">  </w:t>
      </w:r>
      <w:r w:rsidRPr="00FD1596">
        <w:rPr>
          <w:rFonts w:ascii="Arial" w:eastAsia="TimesNewRomanPS-ItalicMT" w:hAnsi="Arial" w:cs="Arial"/>
          <w:b/>
          <w:bCs/>
          <w:lang w:val="uk-UA"/>
        </w:rPr>
        <w:t>fspkonf14@yandex.ru</w:t>
      </w:r>
      <w:r w:rsidRPr="00024800">
        <w:rPr>
          <w:rFonts w:ascii="Myriad Pro" w:hAnsi="Myriad Pro" w:cs="Myriad Pro"/>
          <w:lang w:val="uk-UA"/>
        </w:rPr>
        <w:t xml:space="preserve"> </w:t>
      </w:r>
    </w:p>
    <w:p w:rsidR="00BE76AE" w:rsidRDefault="00BE76AE" w:rsidP="002A255F">
      <w:pPr>
        <w:jc w:val="both"/>
        <w:rPr>
          <w:rFonts w:ascii="Myriad Pro" w:hAnsi="Myriad Pro" w:cs="Myriad Pro"/>
          <w:lang w:val="uk-UA"/>
        </w:rPr>
      </w:pPr>
      <w:r w:rsidRPr="00024800">
        <w:rPr>
          <w:rFonts w:ascii="Myriad Pro Cyr" w:hAnsi="Myriad Pro Cyr" w:cs="Myriad Pro Cyr"/>
          <w:b/>
          <w:bCs/>
          <w:u w:val="single"/>
          <w:lang w:val="uk-UA"/>
        </w:rPr>
        <w:t xml:space="preserve">З питань проживання звертайтесь за </w:t>
      </w:r>
      <w:proofErr w:type="spellStart"/>
      <w:r w:rsidRPr="00024800">
        <w:rPr>
          <w:rFonts w:ascii="Myriad Pro Cyr" w:hAnsi="Myriad Pro Cyr" w:cs="Myriad Pro Cyr"/>
          <w:b/>
          <w:bCs/>
          <w:u w:val="single"/>
          <w:lang w:val="uk-UA"/>
        </w:rPr>
        <w:t>тел</w:t>
      </w:r>
      <w:proofErr w:type="spellEnd"/>
      <w:r w:rsidRPr="00024800">
        <w:rPr>
          <w:rFonts w:ascii="Myriad Pro Cyr" w:hAnsi="Myriad Pro Cyr" w:cs="Myriad Pro Cyr"/>
          <w:b/>
          <w:bCs/>
          <w:u w:val="single"/>
          <w:lang w:val="uk-UA"/>
        </w:rPr>
        <w:t xml:space="preserve">.: </w:t>
      </w:r>
      <w:r w:rsidRPr="00024800">
        <w:rPr>
          <w:rFonts w:ascii="Myriad Pro Cyr" w:hAnsi="Myriad Pro Cyr" w:cs="Myriad Pro Cyr"/>
          <w:i/>
          <w:iCs/>
          <w:lang w:val="uk-UA"/>
        </w:rPr>
        <w:t xml:space="preserve"> Северинчик Олексій</w:t>
      </w:r>
      <w:r>
        <w:rPr>
          <w:rFonts w:ascii="Myriad Pro" w:hAnsi="Myriad Pro" w:cs="Myriad Pro"/>
          <w:lang w:val="uk-UA"/>
        </w:rPr>
        <w:t xml:space="preserve"> +38-067- 297-96-79 </w:t>
      </w:r>
    </w:p>
    <w:p w:rsidR="00BE76AE" w:rsidRPr="00024800" w:rsidRDefault="00BE76AE" w:rsidP="002A255F">
      <w:pPr>
        <w:jc w:val="both"/>
        <w:rPr>
          <w:rFonts w:ascii="Myriad Pro" w:hAnsi="Myriad Pro" w:cs="Myriad Pro"/>
          <w:b/>
          <w:bCs/>
          <w:u w:val="single"/>
          <w:lang w:val="uk-UA"/>
        </w:rPr>
      </w:pPr>
    </w:p>
    <w:p w:rsidR="00BE76AE" w:rsidRDefault="00BE76AE" w:rsidP="002A255F">
      <w:pPr>
        <w:ind w:firstLine="360"/>
        <w:jc w:val="center"/>
        <w:rPr>
          <w:lang w:val="uk-UA"/>
        </w:rPr>
      </w:pPr>
    </w:p>
    <w:p w:rsidR="00BE76AE" w:rsidRPr="00024800" w:rsidRDefault="00BE76AE" w:rsidP="002A255F">
      <w:pPr>
        <w:ind w:firstLine="360"/>
        <w:jc w:val="center"/>
        <w:rPr>
          <w:b/>
          <w:bCs/>
          <w:lang w:val="uk-UA"/>
        </w:rPr>
      </w:pPr>
    </w:p>
    <w:p w:rsidR="00BE76AE" w:rsidRPr="00024800" w:rsidRDefault="00BE76AE" w:rsidP="002A255F">
      <w:pPr>
        <w:ind w:firstLine="680"/>
        <w:jc w:val="right"/>
        <w:rPr>
          <w:rFonts w:ascii="Myriad Pro" w:hAnsi="Myriad Pro" w:cs="Myriad Pro"/>
          <w:b/>
          <w:bCs/>
          <w:i/>
          <w:iCs/>
          <w:lang w:val="uk-UA"/>
        </w:rPr>
      </w:pPr>
    </w:p>
    <w:p w:rsidR="00BE76AE" w:rsidRPr="00024800" w:rsidRDefault="00BE76AE" w:rsidP="002A255F">
      <w:pPr>
        <w:ind w:firstLine="680"/>
        <w:jc w:val="right"/>
        <w:rPr>
          <w:rFonts w:ascii="Myriad Pro" w:hAnsi="Myriad Pro" w:cs="Myriad Pro"/>
          <w:b/>
          <w:bCs/>
          <w:i/>
          <w:iCs/>
          <w:lang w:val="uk-UA"/>
        </w:rPr>
      </w:pPr>
      <w:r w:rsidRPr="00024800">
        <w:rPr>
          <w:rFonts w:ascii="Myriad Pro Cyr" w:hAnsi="Myriad Pro Cyr" w:cs="Myriad Pro Cyr"/>
          <w:b/>
          <w:bCs/>
          <w:i/>
          <w:iCs/>
          <w:lang w:val="uk-UA"/>
        </w:rPr>
        <w:t>З ПОВАГОЮ, ОРГКОМІТЕТ</w:t>
      </w:r>
      <w:r w:rsidRPr="00024800">
        <w:rPr>
          <w:rFonts w:ascii="Myriad Pro Cyr" w:hAnsi="Myriad Pro Cyr" w:cs="Myriad Pro Cyr"/>
          <w:b/>
          <w:bCs/>
          <w:i/>
          <w:iCs/>
          <w:lang w:val="uk-UA"/>
        </w:rPr>
        <w:br w:type="page"/>
      </w:r>
      <w:r w:rsidRPr="00024800">
        <w:rPr>
          <w:rFonts w:ascii="Myriad Pro Cyr" w:hAnsi="Myriad Pro Cyr" w:cs="Myriad Pro Cyr"/>
          <w:i/>
          <w:iCs/>
          <w:lang w:val="uk-UA"/>
        </w:rPr>
        <w:lastRenderedPageBreak/>
        <w:t>Додаток</w:t>
      </w:r>
    </w:p>
    <w:p w:rsidR="00BE76AE" w:rsidRPr="00024800" w:rsidRDefault="00BE76AE" w:rsidP="002A255F">
      <w:pPr>
        <w:shd w:val="clear" w:color="auto" w:fill="FFFFFF"/>
        <w:ind w:left="67"/>
        <w:jc w:val="center"/>
        <w:rPr>
          <w:rFonts w:ascii="Myriad Pro" w:hAnsi="Myriad Pro" w:cs="Myriad Pro"/>
          <w:lang w:val="uk-UA"/>
        </w:rPr>
      </w:pPr>
      <w:r w:rsidRPr="00024800">
        <w:rPr>
          <w:rFonts w:ascii="Myriad Pro Cyr" w:hAnsi="Myriad Pro Cyr" w:cs="Myriad Pro Cyr"/>
          <w:b/>
          <w:bCs/>
          <w:spacing w:val="2"/>
          <w:lang w:val="uk-UA"/>
        </w:rPr>
        <w:t xml:space="preserve">ВИМОГИ ДО ОФОРМЛЕННЯ СТАТЕЙ </w:t>
      </w:r>
    </w:p>
    <w:p w:rsidR="00BE76AE" w:rsidRPr="00024800" w:rsidRDefault="00BE76AE" w:rsidP="002A255F">
      <w:pPr>
        <w:shd w:val="clear" w:color="auto" w:fill="FFFFFF"/>
        <w:ind w:left="38" w:firstLine="715"/>
        <w:jc w:val="both"/>
        <w:rPr>
          <w:rFonts w:ascii="Myriad Pro" w:hAnsi="Myriad Pro" w:cs="Myriad Pro"/>
          <w:lang w:val="uk-UA"/>
        </w:rPr>
      </w:pPr>
      <w:r w:rsidRPr="00024800">
        <w:rPr>
          <w:rFonts w:ascii="Myriad Pro Cyr" w:hAnsi="Myriad Pro Cyr" w:cs="Myriad Pro Cyr"/>
          <w:spacing w:val="9"/>
          <w:lang w:val="uk-UA"/>
        </w:rPr>
        <w:t xml:space="preserve">Редакція розглядатиме лише матеріали, зміст яких оформлений </w:t>
      </w:r>
      <w:r w:rsidRPr="00024800">
        <w:rPr>
          <w:rFonts w:ascii="Myriad Pro Cyr" w:hAnsi="Myriad Pro Cyr" w:cs="Myriad Pro Cyr"/>
          <w:b/>
          <w:bCs/>
          <w:spacing w:val="7"/>
          <w:lang w:val="uk-UA"/>
        </w:rPr>
        <w:t>відповідно до Постанови ВАК України  № 7-06/1  від 15 січня 2003 р.</w:t>
      </w:r>
    </w:p>
    <w:p w:rsidR="00BE76AE" w:rsidRPr="00024800" w:rsidRDefault="00BE76AE" w:rsidP="002A255F">
      <w:pPr>
        <w:shd w:val="clear" w:color="auto" w:fill="FFFFFF"/>
        <w:ind w:left="34" w:firstLine="715"/>
        <w:jc w:val="both"/>
        <w:rPr>
          <w:rFonts w:ascii="Myriad Pro" w:hAnsi="Myriad Pro" w:cs="Myriad Pro"/>
          <w:lang w:val="uk-UA"/>
        </w:rPr>
      </w:pPr>
      <w:r w:rsidRPr="00024800">
        <w:rPr>
          <w:rFonts w:ascii="Myriad Pro Cyr" w:hAnsi="Myriad Pro Cyr" w:cs="Myriad Pro Cyr"/>
          <w:spacing w:val="17"/>
          <w:lang w:val="uk-UA"/>
        </w:rPr>
        <w:t xml:space="preserve">Обсяг статей (разом із малюнками й таблицями) не повинен </w:t>
      </w:r>
      <w:r w:rsidRPr="00024800">
        <w:rPr>
          <w:rFonts w:ascii="Myriad Pro Cyr" w:hAnsi="Myriad Pro Cyr" w:cs="Myriad Pro Cyr"/>
          <w:spacing w:val="2"/>
          <w:lang w:val="uk-UA"/>
        </w:rPr>
        <w:t xml:space="preserve">перевищувати 0,5 </w:t>
      </w:r>
      <w:proofErr w:type="spellStart"/>
      <w:r w:rsidRPr="00024800">
        <w:rPr>
          <w:rFonts w:ascii="Myriad Pro Cyr" w:hAnsi="Myriad Pro Cyr" w:cs="Myriad Pro Cyr"/>
          <w:spacing w:val="2"/>
          <w:lang w:val="uk-UA"/>
        </w:rPr>
        <w:t>др</w:t>
      </w:r>
      <w:proofErr w:type="spellEnd"/>
      <w:r w:rsidRPr="00024800">
        <w:rPr>
          <w:rFonts w:ascii="Myriad Pro Cyr" w:hAnsi="Myriad Pro Cyr" w:cs="Myriad Pro Cyr"/>
          <w:spacing w:val="2"/>
          <w:lang w:val="uk-UA"/>
        </w:rPr>
        <w:t xml:space="preserve">. </w:t>
      </w:r>
      <w:proofErr w:type="spellStart"/>
      <w:r w:rsidRPr="00024800">
        <w:rPr>
          <w:rFonts w:ascii="Myriad Pro Cyr" w:hAnsi="Myriad Pro Cyr" w:cs="Myriad Pro Cyr"/>
          <w:spacing w:val="2"/>
          <w:lang w:val="uk-UA"/>
        </w:rPr>
        <w:t>арк</w:t>
      </w:r>
      <w:proofErr w:type="spellEnd"/>
      <w:r w:rsidRPr="00024800">
        <w:rPr>
          <w:rFonts w:ascii="Myriad Pro Cyr" w:hAnsi="Myriad Pro Cyr" w:cs="Myriad Pro Cyr"/>
          <w:spacing w:val="2"/>
          <w:lang w:val="uk-UA"/>
        </w:rPr>
        <w:t xml:space="preserve">. (12 </w:t>
      </w:r>
      <w:proofErr w:type="spellStart"/>
      <w:r w:rsidRPr="00024800">
        <w:rPr>
          <w:rFonts w:ascii="Myriad Pro Cyr" w:hAnsi="Myriad Pro Cyr" w:cs="Myriad Pro Cyr"/>
          <w:spacing w:val="2"/>
          <w:lang w:val="uk-UA"/>
        </w:rPr>
        <w:t>стор</w:t>
      </w:r>
      <w:proofErr w:type="spellEnd"/>
      <w:r w:rsidRPr="00024800">
        <w:rPr>
          <w:rFonts w:ascii="Myriad Pro Cyr" w:hAnsi="Myriad Pro Cyr" w:cs="Myriad Pro Cyr"/>
          <w:spacing w:val="2"/>
          <w:lang w:val="uk-UA"/>
        </w:rPr>
        <w:t>.).</w:t>
      </w:r>
    </w:p>
    <w:p w:rsidR="00BE76AE" w:rsidRPr="00024800" w:rsidRDefault="00BE76AE" w:rsidP="002A255F">
      <w:pPr>
        <w:shd w:val="clear" w:color="auto" w:fill="FFFFFF"/>
        <w:ind w:left="24" w:firstLine="715"/>
        <w:jc w:val="both"/>
        <w:rPr>
          <w:rFonts w:ascii="Myriad Pro" w:hAnsi="Myriad Pro" w:cs="Myriad Pro"/>
          <w:lang w:val="uk-UA"/>
        </w:rPr>
      </w:pPr>
      <w:r w:rsidRPr="00024800">
        <w:rPr>
          <w:rFonts w:ascii="Myriad Pro Cyr" w:hAnsi="Myriad Pro Cyr" w:cs="Myriad Pro Cyr"/>
          <w:spacing w:val="2"/>
          <w:lang w:val="uk-UA"/>
        </w:rPr>
        <w:t xml:space="preserve">Текст статей необхідно подавати на дискетах, сформованих у Word 6.0 </w:t>
      </w:r>
      <w:r w:rsidRPr="00024800">
        <w:rPr>
          <w:rFonts w:ascii="Myriad Pro Cyr" w:hAnsi="Myriad Pro Cyr" w:cs="Myriad Pro Cyr"/>
          <w:spacing w:val="4"/>
          <w:lang w:val="uk-UA"/>
        </w:rPr>
        <w:t xml:space="preserve">або Word 7.0 (основний текст: шрифт </w:t>
      </w:r>
      <w:proofErr w:type="spellStart"/>
      <w:r w:rsidRPr="00024800">
        <w:rPr>
          <w:rFonts w:ascii="Myriad Pro" w:hAnsi="Myriad Pro" w:cs="Myriad Pro"/>
          <w:b/>
          <w:bCs/>
          <w:spacing w:val="4"/>
          <w:lang w:val="uk-UA"/>
        </w:rPr>
        <w:t>Times</w:t>
      </w:r>
      <w:proofErr w:type="spellEnd"/>
      <w:r w:rsidRPr="00024800">
        <w:rPr>
          <w:rFonts w:ascii="Myriad Pro" w:hAnsi="Myriad Pro" w:cs="Myriad Pro"/>
          <w:b/>
          <w:bCs/>
          <w:spacing w:val="4"/>
          <w:lang w:val="uk-UA"/>
        </w:rPr>
        <w:t xml:space="preserve"> </w:t>
      </w:r>
      <w:proofErr w:type="spellStart"/>
      <w:r w:rsidRPr="00024800">
        <w:rPr>
          <w:rFonts w:ascii="Myriad Pro" w:hAnsi="Myriad Pro" w:cs="Myriad Pro"/>
          <w:b/>
          <w:bCs/>
          <w:spacing w:val="4"/>
          <w:lang w:val="uk-UA"/>
        </w:rPr>
        <w:t>New</w:t>
      </w:r>
      <w:proofErr w:type="spellEnd"/>
      <w:r w:rsidRPr="00024800">
        <w:rPr>
          <w:rFonts w:ascii="Myriad Pro" w:hAnsi="Myriad Pro" w:cs="Myriad Pro"/>
          <w:b/>
          <w:bCs/>
          <w:spacing w:val="4"/>
          <w:lang w:val="uk-UA"/>
        </w:rPr>
        <w:t xml:space="preserve"> </w:t>
      </w:r>
      <w:proofErr w:type="spellStart"/>
      <w:r w:rsidRPr="00024800">
        <w:rPr>
          <w:rFonts w:ascii="Myriad Pro" w:hAnsi="Myriad Pro" w:cs="Myriad Pro"/>
          <w:b/>
          <w:bCs/>
          <w:spacing w:val="4"/>
          <w:lang w:val="uk-UA"/>
        </w:rPr>
        <w:t>Roman</w:t>
      </w:r>
      <w:proofErr w:type="spellEnd"/>
      <w:r w:rsidRPr="00024800">
        <w:rPr>
          <w:rFonts w:ascii="Myriad Pro" w:hAnsi="Myriad Pro" w:cs="Myriad Pro"/>
          <w:b/>
          <w:bCs/>
          <w:spacing w:val="4"/>
          <w:lang w:val="uk-UA"/>
        </w:rPr>
        <w:t xml:space="preserve">, </w:t>
      </w:r>
      <w:r w:rsidRPr="00024800">
        <w:rPr>
          <w:rFonts w:ascii="Myriad Pro Cyr" w:hAnsi="Myriad Pro Cyr" w:cs="Myriad Pro Cyr"/>
          <w:spacing w:val="4"/>
          <w:lang w:val="uk-UA"/>
        </w:rPr>
        <w:t>розмір 14,</w:t>
      </w:r>
      <w:r w:rsidRPr="00024800">
        <w:rPr>
          <w:rFonts w:ascii="Myriad Pro" w:hAnsi="Myriad Pro" w:cs="Myriad Pro"/>
          <w:b/>
          <w:bCs/>
          <w:spacing w:val="4"/>
          <w:lang w:val="uk-UA"/>
        </w:rPr>
        <w:t xml:space="preserve"> </w:t>
      </w:r>
      <w:r w:rsidRPr="00024800">
        <w:rPr>
          <w:rFonts w:ascii="Myriad Pro Cyr" w:hAnsi="Myriad Pro Cyr" w:cs="Myriad Pro Cyr"/>
          <w:spacing w:val="4"/>
          <w:lang w:val="uk-UA"/>
        </w:rPr>
        <w:t xml:space="preserve">інтервал </w:t>
      </w:r>
      <w:r w:rsidRPr="00024800">
        <w:rPr>
          <w:rFonts w:ascii="Myriad Pro Cyr" w:hAnsi="Myriad Pro Cyr" w:cs="Myriad Pro Cyr"/>
          <w:spacing w:val="10"/>
          <w:lang w:val="uk-UA"/>
        </w:rPr>
        <w:t xml:space="preserve">1,5). Текст статті подається роздрукованим у двох примірниках. Другий </w:t>
      </w:r>
      <w:r w:rsidRPr="00024800">
        <w:rPr>
          <w:rFonts w:ascii="Myriad Pro Cyr" w:hAnsi="Myriad Pro Cyr" w:cs="Myriad Pro Cyr"/>
          <w:spacing w:val="2"/>
          <w:lang w:val="uk-UA"/>
        </w:rPr>
        <w:t>примірник підписується автором (авторами) статті.</w:t>
      </w:r>
    </w:p>
    <w:p w:rsidR="00BE76AE" w:rsidRPr="00024800" w:rsidRDefault="00BE76AE" w:rsidP="002A255F">
      <w:pPr>
        <w:shd w:val="clear" w:color="auto" w:fill="FFFFFF"/>
        <w:ind w:left="739"/>
        <w:rPr>
          <w:rFonts w:ascii="Myriad Pro" w:hAnsi="Myriad Pro" w:cs="Myriad Pro"/>
          <w:lang w:val="uk-UA"/>
        </w:rPr>
      </w:pPr>
      <w:r w:rsidRPr="00024800">
        <w:rPr>
          <w:rFonts w:ascii="Myriad Pro Cyr" w:hAnsi="Myriad Pro Cyr" w:cs="Myriad Pro Cyr"/>
          <w:spacing w:val="2"/>
          <w:lang w:val="uk-UA"/>
        </w:rPr>
        <w:t>Формат аркушів А4 (210x297 мм).</w:t>
      </w:r>
    </w:p>
    <w:p w:rsidR="00BE76AE" w:rsidRPr="00024800" w:rsidRDefault="00BE76AE" w:rsidP="002A255F">
      <w:pPr>
        <w:shd w:val="clear" w:color="auto" w:fill="FFFFFF"/>
        <w:ind w:left="739"/>
        <w:rPr>
          <w:rFonts w:ascii="Myriad Pro" w:hAnsi="Myriad Pro" w:cs="Myriad Pro"/>
          <w:lang w:val="uk-UA"/>
        </w:rPr>
      </w:pPr>
      <w:r w:rsidRPr="00024800">
        <w:rPr>
          <w:rFonts w:ascii="Myriad Pro Cyr" w:hAnsi="Myriad Pro Cyr" w:cs="Myriad Pro Cyr"/>
          <w:spacing w:val="9"/>
          <w:lang w:val="uk-UA"/>
        </w:rPr>
        <w:t>Відступи: зліва -3,0 см, справа - 3,0 см, зверху -3,0 см,   знизу -3,0 см.</w:t>
      </w:r>
    </w:p>
    <w:p w:rsidR="00BE76AE" w:rsidRPr="00024800" w:rsidRDefault="00BE76AE" w:rsidP="002A255F">
      <w:pPr>
        <w:shd w:val="clear" w:color="auto" w:fill="FFFFFF"/>
        <w:ind w:left="739"/>
        <w:rPr>
          <w:rFonts w:ascii="Myriad Pro" w:hAnsi="Myriad Pro" w:cs="Myriad Pro"/>
          <w:lang w:val="uk-UA"/>
        </w:rPr>
      </w:pPr>
      <w:r w:rsidRPr="00024800">
        <w:rPr>
          <w:rFonts w:ascii="Myriad Pro Cyr" w:hAnsi="Myriad Pro Cyr" w:cs="Myriad Pro Cyr"/>
          <w:spacing w:val="2"/>
          <w:lang w:val="uk-UA"/>
        </w:rPr>
        <w:t>У першому рядку зліва вказується УДК;</w:t>
      </w:r>
    </w:p>
    <w:p w:rsidR="00BE76AE" w:rsidRPr="00024800" w:rsidRDefault="00BE76AE" w:rsidP="002A255F">
      <w:pPr>
        <w:widowControl w:val="0"/>
        <w:numPr>
          <w:ilvl w:val="0"/>
          <w:numId w:val="1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379" w:hanging="365"/>
        <w:rPr>
          <w:rFonts w:ascii="Myriad Pro" w:hAnsi="Myriad Pro" w:cs="Myriad Pro"/>
          <w:lang w:val="uk-UA"/>
        </w:rPr>
      </w:pPr>
      <w:r w:rsidRPr="00024800">
        <w:rPr>
          <w:rFonts w:ascii="Myriad Pro Cyr" w:hAnsi="Myriad Pro Cyr" w:cs="Myriad Pro Cyr"/>
          <w:spacing w:val="10"/>
          <w:lang w:val="uk-UA"/>
        </w:rPr>
        <w:t xml:space="preserve">наступний  рядок - назва статті великими літерами  (розмір шрифту  14, </w:t>
      </w:r>
      <w:r w:rsidRPr="00024800">
        <w:rPr>
          <w:rFonts w:ascii="Myriad Pro Cyr" w:hAnsi="Myriad Pro Cyr" w:cs="Myriad Pro Cyr"/>
          <w:spacing w:val="2"/>
          <w:lang w:val="uk-UA"/>
        </w:rPr>
        <w:t>жирний) по центру;</w:t>
      </w:r>
    </w:p>
    <w:p w:rsidR="00BE76AE" w:rsidRPr="00024800" w:rsidRDefault="00BE76AE" w:rsidP="002A255F">
      <w:pPr>
        <w:widowControl w:val="0"/>
        <w:numPr>
          <w:ilvl w:val="0"/>
          <w:numId w:val="1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379" w:hanging="365"/>
        <w:rPr>
          <w:rFonts w:ascii="Myriad Pro" w:hAnsi="Myriad Pro" w:cs="Myriad Pro"/>
          <w:lang w:val="uk-UA"/>
        </w:rPr>
      </w:pPr>
      <w:r w:rsidRPr="00024800">
        <w:rPr>
          <w:rFonts w:ascii="Myriad Pro Cyr" w:hAnsi="Myriad Pro Cyr" w:cs="Myriad Pro Cyr"/>
          <w:spacing w:val="2"/>
          <w:lang w:val="uk-UA"/>
        </w:rPr>
        <w:t>наступний рядок - ініціали і прізвище автора і співавторів (розмір шрифту 12, жирний) по центру;</w:t>
      </w:r>
    </w:p>
    <w:p w:rsidR="00BE76AE" w:rsidRPr="00024800" w:rsidRDefault="00BE76AE" w:rsidP="002A255F">
      <w:pPr>
        <w:widowControl w:val="0"/>
        <w:numPr>
          <w:ilvl w:val="0"/>
          <w:numId w:val="1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379" w:hanging="365"/>
        <w:rPr>
          <w:rFonts w:ascii="Myriad Pro" w:hAnsi="Myriad Pro" w:cs="Myriad Pro"/>
          <w:lang w:val="uk-UA"/>
        </w:rPr>
      </w:pPr>
      <w:r w:rsidRPr="00024800">
        <w:rPr>
          <w:rFonts w:ascii="Myriad Pro Cyr" w:hAnsi="Myriad Pro Cyr" w:cs="Myriad Pro Cyr"/>
          <w:spacing w:val="9"/>
          <w:lang w:val="uk-UA"/>
        </w:rPr>
        <w:t xml:space="preserve">наступний рядок - вчений ступінь,  вчене звання,  посада автора (розмір </w:t>
      </w:r>
      <w:r w:rsidRPr="00024800">
        <w:rPr>
          <w:rFonts w:ascii="Myriad Pro Cyr" w:hAnsi="Myriad Pro Cyr" w:cs="Myriad Pro Cyr"/>
          <w:spacing w:val="2"/>
          <w:lang w:val="uk-UA"/>
        </w:rPr>
        <w:t>шрифту 12, курсив) по центру;</w:t>
      </w:r>
    </w:p>
    <w:p w:rsidR="00BE76AE" w:rsidRPr="00024800" w:rsidRDefault="00BE76AE" w:rsidP="002A255F">
      <w:pPr>
        <w:widowControl w:val="0"/>
        <w:numPr>
          <w:ilvl w:val="0"/>
          <w:numId w:val="1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379" w:hanging="365"/>
        <w:rPr>
          <w:rFonts w:ascii="Myriad Pro" w:hAnsi="Myriad Pro" w:cs="Myriad Pro"/>
          <w:lang w:val="uk-UA"/>
        </w:rPr>
      </w:pPr>
      <w:r w:rsidRPr="00024800">
        <w:rPr>
          <w:rFonts w:ascii="Myriad Pro Cyr" w:hAnsi="Myriad Pro Cyr" w:cs="Myriad Pro Cyr"/>
          <w:spacing w:val="4"/>
          <w:lang w:val="uk-UA"/>
        </w:rPr>
        <w:t xml:space="preserve">наступний рядок - назва навчального закладу (розмір шрифту 12, курсив) по </w:t>
      </w:r>
      <w:r w:rsidRPr="00024800">
        <w:rPr>
          <w:rFonts w:ascii="Myriad Pro Cyr" w:hAnsi="Myriad Pro Cyr" w:cs="Myriad Pro Cyr"/>
          <w:spacing w:val="-2"/>
          <w:lang w:val="uk-UA"/>
        </w:rPr>
        <w:t>центру;</w:t>
      </w:r>
    </w:p>
    <w:p w:rsidR="00BE76AE" w:rsidRPr="00024800" w:rsidRDefault="00BE76AE" w:rsidP="002A255F">
      <w:pPr>
        <w:widowControl w:val="0"/>
        <w:numPr>
          <w:ilvl w:val="0"/>
          <w:numId w:val="1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rFonts w:ascii="Myriad Pro" w:hAnsi="Myriad Pro" w:cs="Myriad Pro"/>
          <w:lang w:val="uk-UA"/>
        </w:rPr>
      </w:pPr>
      <w:r w:rsidRPr="00024800">
        <w:rPr>
          <w:rFonts w:ascii="Myriad Pro Cyr" w:hAnsi="Myriad Pro Cyr" w:cs="Myriad Pro Cyr"/>
          <w:spacing w:val="4"/>
          <w:lang w:val="uk-UA"/>
        </w:rPr>
        <w:t>через рядок - основний текст статті. Розмір абзацу - 1,25 см.</w:t>
      </w:r>
    </w:p>
    <w:p w:rsidR="00BE76AE" w:rsidRPr="00024800" w:rsidRDefault="00BE76AE" w:rsidP="002A255F">
      <w:pPr>
        <w:shd w:val="clear" w:color="auto" w:fill="FFFFFF"/>
        <w:ind w:left="14" w:firstLine="710"/>
        <w:jc w:val="both"/>
        <w:rPr>
          <w:rFonts w:ascii="Myriad Pro" w:hAnsi="Myriad Pro" w:cs="Myriad Pro"/>
          <w:lang w:val="uk-UA"/>
        </w:rPr>
      </w:pPr>
      <w:r w:rsidRPr="00024800">
        <w:rPr>
          <w:rFonts w:ascii="Myriad Pro Cyr" w:hAnsi="Myriad Pro Cyr" w:cs="Myriad Pro Cyr"/>
          <w:spacing w:val="10"/>
          <w:lang w:val="uk-UA"/>
        </w:rPr>
        <w:t xml:space="preserve">В кінці статті через рядок подається </w:t>
      </w:r>
      <w:r w:rsidRPr="00024800">
        <w:rPr>
          <w:rFonts w:ascii="Myriad Pro Cyr" w:hAnsi="Myriad Pro Cyr" w:cs="Myriad Pro Cyr"/>
          <w:b/>
          <w:bCs/>
          <w:spacing w:val="10"/>
          <w:lang w:val="uk-UA"/>
        </w:rPr>
        <w:t xml:space="preserve">список літератури, </w:t>
      </w:r>
      <w:r w:rsidRPr="00024800">
        <w:rPr>
          <w:rFonts w:ascii="Myriad Pro Cyr" w:hAnsi="Myriad Pro Cyr" w:cs="Myriad Pro Cyr"/>
          <w:spacing w:val="10"/>
          <w:lang w:val="uk-UA"/>
        </w:rPr>
        <w:t xml:space="preserve">в якому </w:t>
      </w:r>
      <w:r w:rsidRPr="00024800">
        <w:rPr>
          <w:rFonts w:ascii="Myriad Pro Cyr" w:hAnsi="Myriad Pro Cyr" w:cs="Myriad Pro Cyr"/>
          <w:spacing w:val="2"/>
          <w:lang w:val="uk-UA"/>
        </w:rPr>
        <w:t>необхідно вказати: авторів видання, назву, місто видання, видавництво, повний обсяг видання; для періодичних видань - вказати номер видання та сторінки, на яких розміщений матеріал.</w:t>
      </w:r>
    </w:p>
    <w:p w:rsidR="00BE76AE" w:rsidRPr="00024800" w:rsidRDefault="00BE76AE" w:rsidP="002A255F">
      <w:pPr>
        <w:shd w:val="clear" w:color="auto" w:fill="FFFFFF"/>
        <w:ind w:left="734"/>
        <w:rPr>
          <w:rFonts w:ascii="Myriad Pro" w:hAnsi="Myriad Pro" w:cs="Myriad Pro"/>
          <w:lang w:val="uk-UA"/>
        </w:rPr>
      </w:pPr>
      <w:r w:rsidRPr="00024800">
        <w:rPr>
          <w:rFonts w:ascii="Myriad Pro Cyr" w:hAnsi="Myriad Pro Cyr" w:cs="Myriad Pro Cyr"/>
          <w:spacing w:val="2"/>
          <w:lang w:val="uk-UA"/>
        </w:rPr>
        <w:t>На окремому аркуші (файлі) подаються:</w:t>
      </w:r>
    </w:p>
    <w:p w:rsidR="00BE76AE" w:rsidRPr="00024800" w:rsidRDefault="00BE76AE" w:rsidP="002A255F">
      <w:pPr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left="442" w:hanging="365"/>
        <w:rPr>
          <w:rFonts w:ascii="Myriad Pro" w:hAnsi="Myriad Pro" w:cs="Myriad Pro"/>
          <w:lang w:val="uk-UA"/>
        </w:rPr>
      </w:pPr>
      <w:r w:rsidRPr="00024800">
        <w:rPr>
          <w:rFonts w:ascii="Myriad Pro Cyr" w:hAnsi="Myriad Pro Cyr" w:cs="Myriad Pro Cyr"/>
          <w:b/>
          <w:bCs/>
          <w:spacing w:val="1"/>
          <w:lang w:val="uk-UA"/>
        </w:rPr>
        <w:t xml:space="preserve">анотації,   </w:t>
      </w:r>
      <w:r w:rsidRPr="00024800">
        <w:rPr>
          <w:rFonts w:ascii="Myriad Pro Cyr" w:hAnsi="Myriad Pro Cyr" w:cs="Myriad Pro Cyr"/>
          <w:spacing w:val="1"/>
          <w:lang w:val="uk-UA"/>
        </w:rPr>
        <w:t>підготовлені   українською,   російською  та   англійською   мовами</w:t>
      </w:r>
      <w:r w:rsidRPr="00024800">
        <w:rPr>
          <w:rFonts w:ascii="Myriad Pro Cyr" w:hAnsi="Myriad Pro Cyr" w:cs="Myriad Pro Cyr"/>
          <w:spacing w:val="1"/>
          <w:lang w:val="uk-UA"/>
        </w:rPr>
        <w:br/>
      </w:r>
      <w:r w:rsidRPr="00024800">
        <w:rPr>
          <w:rFonts w:ascii="Myriad Pro Cyr" w:hAnsi="Myriad Pro Cyr" w:cs="Myriad Pro Cyr"/>
          <w:spacing w:val="2"/>
          <w:lang w:val="uk-UA"/>
        </w:rPr>
        <w:t>обсягом до 400 знаків;</w:t>
      </w:r>
    </w:p>
    <w:p w:rsidR="00BE76AE" w:rsidRPr="00024800" w:rsidRDefault="00BE76AE" w:rsidP="002A255F">
      <w:pPr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left="77"/>
        <w:rPr>
          <w:rFonts w:ascii="Myriad Pro" w:hAnsi="Myriad Pro" w:cs="Myriad Pro"/>
          <w:lang w:val="uk-UA"/>
        </w:rPr>
      </w:pPr>
      <w:r w:rsidRPr="00024800">
        <w:rPr>
          <w:rFonts w:ascii="Myriad Pro Cyr" w:hAnsi="Myriad Pro Cyr" w:cs="Myriad Pro Cyr"/>
          <w:b/>
          <w:bCs/>
          <w:spacing w:val="2"/>
          <w:lang w:val="uk-UA"/>
        </w:rPr>
        <w:t xml:space="preserve">перелік ключових слів </w:t>
      </w:r>
      <w:r w:rsidRPr="00C62941">
        <w:rPr>
          <w:rFonts w:ascii="Myriad Pro Cyr" w:hAnsi="Myriad Pro Cyr" w:cs="Myriad Pro Cyr"/>
          <w:b/>
          <w:bCs/>
          <w:spacing w:val="2"/>
          <w:lang w:val="uk-UA"/>
        </w:rPr>
        <w:t>(до</w:t>
      </w:r>
      <w:r w:rsidRPr="00024800">
        <w:rPr>
          <w:rFonts w:ascii="Myriad Pro" w:hAnsi="Myriad Pro" w:cs="Myriad Pro"/>
          <w:spacing w:val="2"/>
          <w:lang w:val="uk-UA"/>
        </w:rPr>
        <w:t xml:space="preserve"> </w:t>
      </w:r>
      <w:r w:rsidRPr="00024800">
        <w:rPr>
          <w:rFonts w:ascii="Myriad Pro" w:hAnsi="Myriad Pro" w:cs="Myriad Pro"/>
          <w:b/>
          <w:bCs/>
          <w:spacing w:val="2"/>
          <w:lang w:val="uk-UA"/>
        </w:rPr>
        <w:t>5</w:t>
      </w:r>
      <w:r w:rsidRPr="00024800">
        <w:rPr>
          <w:rFonts w:ascii="Myriad Pro" w:hAnsi="Myriad Pro" w:cs="Myriad Pro"/>
          <w:spacing w:val="2"/>
          <w:lang w:val="uk-UA"/>
        </w:rPr>
        <w:t>).</w:t>
      </w:r>
    </w:p>
    <w:p w:rsidR="00BE76AE" w:rsidRPr="00024800" w:rsidRDefault="00BE76AE" w:rsidP="002A255F">
      <w:pPr>
        <w:shd w:val="clear" w:color="auto" w:fill="FFFFFF"/>
        <w:ind w:firstLine="720"/>
        <w:jc w:val="both"/>
        <w:rPr>
          <w:rFonts w:ascii="Myriad Pro" w:hAnsi="Myriad Pro" w:cs="Myriad Pro"/>
          <w:spacing w:val="2"/>
          <w:lang w:val="uk-UA"/>
        </w:rPr>
      </w:pPr>
      <w:r w:rsidRPr="00024800">
        <w:rPr>
          <w:rFonts w:ascii="Myriad Pro Cyr" w:hAnsi="Myriad Pro Cyr" w:cs="Myriad Pro Cyr"/>
          <w:b/>
          <w:bCs/>
          <w:spacing w:val="1"/>
          <w:lang w:val="uk-UA"/>
        </w:rPr>
        <w:t xml:space="preserve">Таблиці та малюнки </w:t>
      </w:r>
      <w:r w:rsidRPr="00024800">
        <w:rPr>
          <w:rFonts w:ascii="Myriad Pro Cyr" w:hAnsi="Myriad Pro Cyr" w:cs="Myriad Pro Cyr"/>
          <w:spacing w:val="1"/>
          <w:lang w:val="uk-UA"/>
        </w:rPr>
        <w:t xml:space="preserve">подаються на окремих аркушах (файлах). Заголовки </w:t>
      </w:r>
      <w:r w:rsidRPr="00024800">
        <w:rPr>
          <w:rFonts w:ascii="Myriad Pro Cyr" w:hAnsi="Myriad Pro Cyr" w:cs="Myriad Pro Cyr"/>
          <w:spacing w:val="8"/>
          <w:lang w:val="uk-UA"/>
        </w:rPr>
        <w:t xml:space="preserve">таблиць розміщують по центру (розмір шрифту 14, жирний), а нумерація </w:t>
      </w:r>
      <w:r w:rsidRPr="00024800">
        <w:rPr>
          <w:rFonts w:ascii="Myriad Pro Cyr" w:hAnsi="Myriad Pro Cyr" w:cs="Myriad Pro Cyr"/>
          <w:spacing w:val="2"/>
          <w:lang w:val="uk-UA"/>
        </w:rPr>
        <w:t xml:space="preserve">праворуч таблиці. Розмір шрифту для набору текстів таблиці 12. Підписи під </w:t>
      </w:r>
      <w:r w:rsidRPr="00024800">
        <w:rPr>
          <w:rFonts w:ascii="Myriad Pro Cyr" w:hAnsi="Myriad Pro Cyr" w:cs="Myriad Pro Cyr"/>
          <w:spacing w:val="10"/>
          <w:lang w:val="uk-UA"/>
        </w:rPr>
        <w:t xml:space="preserve">малюнками розміщують по центру (розмір шрифту 14). Місце таблиць та </w:t>
      </w:r>
      <w:r w:rsidRPr="00024800">
        <w:rPr>
          <w:rFonts w:ascii="Myriad Pro Cyr" w:hAnsi="Myriad Pro Cyr" w:cs="Myriad Pro Cyr"/>
          <w:spacing w:val="2"/>
          <w:lang w:val="uk-UA"/>
        </w:rPr>
        <w:t>малюнків вказують на полях надрукованого тексту.</w:t>
      </w:r>
    </w:p>
    <w:p w:rsidR="00BE76AE" w:rsidRPr="00024800" w:rsidRDefault="00BE76AE" w:rsidP="002A255F">
      <w:pPr>
        <w:shd w:val="clear" w:color="auto" w:fill="FFFFFF"/>
        <w:ind w:firstLine="720"/>
        <w:jc w:val="both"/>
        <w:rPr>
          <w:rFonts w:ascii="Myriad Pro" w:hAnsi="Myriad Pro" w:cs="Myriad Pro"/>
          <w:b/>
          <w:bCs/>
          <w:lang w:val="uk-UA"/>
        </w:rPr>
      </w:pPr>
    </w:p>
    <w:p w:rsidR="00BE76AE" w:rsidRPr="00024800" w:rsidRDefault="00BE76AE" w:rsidP="002A255F">
      <w:pPr>
        <w:ind w:firstLine="680"/>
        <w:jc w:val="right"/>
        <w:rPr>
          <w:rFonts w:ascii="Myriad Pro" w:hAnsi="Myriad Pro" w:cs="Myriad Pro"/>
          <w:lang w:val="uk-UA"/>
        </w:rPr>
      </w:pPr>
    </w:p>
    <w:p w:rsidR="00BE76AE" w:rsidRPr="00024800" w:rsidRDefault="00BE76AE">
      <w:pPr>
        <w:rPr>
          <w:lang w:val="uk-UA"/>
        </w:rPr>
      </w:pPr>
    </w:p>
    <w:sectPr w:rsidR="00BE76AE" w:rsidRPr="00024800" w:rsidSect="00045390">
      <w:footerReference w:type="default" r:id="rId12"/>
      <w:pgSz w:w="11906" w:h="16838"/>
      <w:pgMar w:top="510" w:right="567" w:bottom="510" w:left="567" w:header="709" w:footer="709" w:gutter="0"/>
      <w:pgNumType w:fmt="numberInDash"/>
      <w:cols w:sep="1" w:space="107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A70" w:rsidRDefault="00AD0A70">
      <w:r>
        <w:separator/>
      </w:r>
    </w:p>
  </w:endnote>
  <w:endnote w:type="continuationSeparator" w:id="0">
    <w:p w:rsidR="00AD0A70" w:rsidRDefault="00AD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6AE" w:rsidRPr="00ED7562" w:rsidRDefault="00BE76AE" w:rsidP="00045390">
    <w:pPr>
      <w:pStyle w:val="a6"/>
      <w:framePr w:wrap="auto" w:vAnchor="text" w:hAnchor="margin" w:xAlign="center" w:y="1"/>
      <w:rPr>
        <w:rStyle w:val="a8"/>
        <w:sz w:val="22"/>
        <w:szCs w:val="22"/>
      </w:rPr>
    </w:pPr>
    <w:r w:rsidRPr="00ED7562">
      <w:rPr>
        <w:rStyle w:val="a8"/>
        <w:sz w:val="22"/>
        <w:szCs w:val="22"/>
      </w:rPr>
      <w:fldChar w:fldCharType="begin"/>
    </w:r>
    <w:r w:rsidRPr="00ED7562">
      <w:rPr>
        <w:rStyle w:val="a8"/>
        <w:sz w:val="22"/>
        <w:szCs w:val="22"/>
      </w:rPr>
      <w:instrText xml:space="preserve">PAGE  </w:instrText>
    </w:r>
    <w:r w:rsidRPr="00ED7562">
      <w:rPr>
        <w:rStyle w:val="a8"/>
        <w:sz w:val="22"/>
        <w:szCs w:val="22"/>
      </w:rPr>
      <w:fldChar w:fldCharType="separate"/>
    </w:r>
    <w:r w:rsidR="006A34AB">
      <w:rPr>
        <w:rStyle w:val="a8"/>
        <w:noProof/>
        <w:sz w:val="22"/>
        <w:szCs w:val="22"/>
      </w:rPr>
      <w:t>- 7 -</w:t>
    </w:r>
    <w:r w:rsidRPr="00ED7562">
      <w:rPr>
        <w:rStyle w:val="a8"/>
        <w:sz w:val="22"/>
        <w:szCs w:val="22"/>
      </w:rPr>
      <w:fldChar w:fldCharType="end"/>
    </w:r>
  </w:p>
  <w:p w:rsidR="00BE76AE" w:rsidRDefault="00BE76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A70" w:rsidRDefault="00AD0A70">
      <w:r>
        <w:separator/>
      </w:r>
    </w:p>
  </w:footnote>
  <w:footnote w:type="continuationSeparator" w:id="0">
    <w:p w:rsidR="00AD0A70" w:rsidRDefault="00AD0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67E45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0642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04223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06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7764D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6273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2E7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D6E6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766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FE4A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1F82505"/>
    <w:multiLevelType w:val="hybridMultilevel"/>
    <w:tmpl w:val="3E84D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4A6724A"/>
    <w:multiLevelType w:val="multilevel"/>
    <w:tmpl w:val="DFE6172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2AD900D9"/>
    <w:multiLevelType w:val="hybridMultilevel"/>
    <w:tmpl w:val="4EE4E1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081A99"/>
    <w:multiLevelType w:val="hybridMultilevel"/>
    <w:tmpl w:val="F51E4A34"/>
    <w:lvl w:ilvl="0" w:tplc="33663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1F754E"/>
    <w:multiLevelType w:val="multilevel"/>
    <w:tmpl w:val="47BA1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301E39"/>
    <w:multiLevelType w:val="hybridMultilevel"/>
    <w:tmpl w:val="42669084"/>
    <w:lvl w:ilvl="0" w:tplc="EC96EEDE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7">
    <w:nsid w:val="490511C7"/>
    <w:multiLevelType w:val="multilevel"/>
    <w:tmpl w:val="F51E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037733"/>
    <w:multiLevelType w:val="hybridMultilevel"/>
    <w:tmpl w:val="F722612A"/>
    <w:lvl w:ilvl="0" w:tplc="CAFA6046">
      <w:start w:val="1"/>
      <w:numFmt w:val="bullet"/>
      <w:lvlText w:val="–"/>
      <w:lvlJc w:val="left"/>
      <w:pPr>
        <w:tabs>
          <w:tab w:val="num" w:pos="1080"/>
        </w:tabs>
        <w:ind w:left="1077" w:hanging="357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452B0F"/>
    <w:multiLevelType w:val="multilevel"/>
    <w:tmpl w:val="DFE6172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5B952A54"/>
    <w:multiLevelType w:val="hybridMultilevel"/>
    <w:tmpl w:val="3E84D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A84776"/>
    <w:multiLevelType w:val="multilevel"/>
    <w:tmpl w:val="3E84DF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8E3A3A"/>
    <w:multiLevelType w:val="hybridMultilevel"/>
    <w:tmpl w:val="3C42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5B7DD7"/>
    <w:multiLevelType w:val="hybridMultilevel"/>
    <w:tmpl w:val="3E84D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9"/>
  </w:num>
  <w:num w:numId="4">
    <w:abstractNumId w:val="7"/>
  </w:num>
  <w:num w:numId="5">
    <w:abstractNumId w:val="9"/>
  </w:num>
  <w:num w:numId="6">
    <w:abstractNumId w:val="7"/>
  </w:num>
  <w:num w:numId="7">
    <w:abstractNumId w:val="9"/>
  </w:num>
  <w:num w:numId="8">
    <w:abstractNumId w:val="7"/>
  </w:num>
  <w:num w:numId="9">
    <w:abstractNumId w:val="18"/>
  </w:num>
  <w:num w:numId="10">
    <w:abstractNumId w:val="16"/>
  </w:num>
  <w:num w:numId="11">
    <w:abstractNumId w:val="10"/>
    <w:lvlOverride w:ilvl="0">
      <w:lvl w:ilvl="0">
        <w:numFmt w:val="bullet"/>
        <w:lvlText w:val="•"/>
        <w:legacy w:legacy="1" w:legacySpace="0" w:legacyIndent="365"/>
        <w:lvlJc w:val="left"/>
        <w:rPr>
          <w:rFonts w:ascii="Arial" w:hAnsi="Arial" w:hint="default"/>
        </w:rPr>
      </w:lvl>
    </w:lvlOverride>
  </w:num>
  <w:num w:numId="12">
    <w:abstractNumId w:val="13"/>
  </w:num>
  <w:num w:numId="13">
    <w:abstractNumId w:val="12"/>
  </w:num>
  <w:num w:numId="14">
    <w:abstractNumId w:val="19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  <w:num w:numId="24">
    <w:abstractNumId w:val="11"/>
  </w:num>
  <w:num w:numId="25">
    <w:abstractNumId w:val="23"/>
  </w:num>
  <w:num w:numId="26">
    <w:abstractNumId w:val="22"/>
  </w:num>
  <w:num w:numId="27">
    <w:abstractNumId w:val="21"/>
  </w:num>
  <w:num w:numId="28">
    <w:abstractNumId w:val="14"/>
  </w:num>
  <w:num w:numId="29">
    <w:abstractNumId w:val="1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5F"/>
    <w:rsid w:val="0000128A"/>
    <w:rsid w:val="00024800"/>
    <w:rsid w:val="00033D7E"/>
    <w:rsid w:val="00042264"/>
    <w:rsid w:val="00044FC0"/>
    <w:rsid w:val="00045390"/>
    <w:rsid w:val="0005250D"/>
    <w:rsid w:val="000526FB"/>
    <w:rsid w:val="00062A51"/>
    <w:rsid w:val="00063AC2"/>
    <w:rsid w:val="000757E2"/>
    <w:rsid w:val="00082839"/>
    <w:rsid w:val="00097E89"/>
    <w:rsid w:val="000B259A"/>
    <w:rsid w:val="000C4793"/>
    <w:rsid w:val="000E5370"/>
    <w:rsid w:val="000F3567"/>
    <w:rsid w:val="000F46FF"/>
    <w:rsid w:val="0010274E"/>
    <w:rsid w:val="0011403E"/>
    <w:rsid w:val="00121DE8"/>
    <w:rsid w:val="001274F7"/>
    <w:rsid w:val="001505AC"/>
    <w:rsid w:val="00175573"/>
    <w:rsid w:val="0018608F"/>
    <w:rsid w:val="00191151"/>
    <w:rsid w:val="00192EE2"/>
    <w:rsid w:val="001A18AA"/>
    <w:rsid w:val="001A78D2"/>
    <w:rsid w:val="001B0CC4"/>
    <w:rsid w:val="00200E10"/>
    <w:rsid w:val="002129AD"/>
    <w:rsid w:val="002169A6"/>
    <w:rsid w:val="002224BA"/>
    <w:rsid w:val="00233195"/>
    <w:rsid w:val="00270CCD"/>
    <w:rsid w:val="00296DEB"/>
    <w:rsid w:val="002A255F"/>
    <w:rsid w:val="002B325D"/>
    <w:rsid w:val="002C7027"/>
    <w:rsid w:val="002D3699"/>
    <w:rsid w:val="002E0632"/>
    <w:rsid w:val="002E17EC"/>
    <w:rsid w:val="002E3AF7"/>
    <w:rsid w:val="002F14C7"/>
    <w:rsid w:val="002F3D51"/>
    <w:rsid w:val="002F3EB9"/>
    <w:rsid w:val="0030548B"/>
    <w:rsid w:val="00322C8F"/>
    <w:rsid w:val="0032682B"/>
    <w:rsid w:val="00332E6D"/>
    <w:rsid w:val="003411CE"/>
    <w:rsid w:val="00351209"/>
    <w:rsid w:val="00360C69"/>
    <w:rsid w:val="00381FF0"/>
    <w:rsid w:val="003922D4"/>
    <w:rsid w:val="0039512D"/>
    <w:rsid w:val="003B1155"/>
    <w:rsid w:val="003B5F18"/>
    <w:rsid w:val="003B68FA"/>
    <w:rsid w:val="003D7872"/>
    <w:rsid w:val="00417670"/>
    <w:rsid w:val="004343CE"/>
    <w:rsid w:val="00437C98"/>
    <w:rsid w:val="00462FBC"/>
    <w:rsid w:val="00464896"/>
    <w:rsid w:val="0047223B"/>
    <w:rsid w:val="00477BE0"/>
    <w:rsid w:val="00485540"/>
    <w:rsid w:val="004B0261"/>
    <w:rsid w:val="004B0624"/>
    <w:rsid w:val="004D7C65"/>
    <w:rsid w:val="00517880"/>
    <w:rsid w:val="00532768"/>
    <w:rsid w:val="00532F8B"/>
    <w:rsid w:val="005356BA"/>
    <w:rsid w:val="00552DEF"/>
    <w:rsid w:val="00555E70"/>
    <w:rsid w:val="00557BFF"/>
    <w:rsid w:val="00564549"/>
    <w:rsid w:val="005738E9"/>
    <w:rsid w:val="0057533C"/>
    <w:rsid w:val="0058073A"/>
    <w:rsid w:val="005948D9"/>
    <w:rsid w:val="005C3441"/>
    <w:rsid w:val="005C751C"/>
    <w:rsid w:val="005F3294"/>
    <w:rsid w:val="006004E1"/>
    <w:rsid w:val="00613612"/>
    <w:rsid w:val="00622412"/>
    <w:rsid w:val="00632151"/>
    <w:rsid w:val="00633728"/>
    <w:rsid w:val="0064692B"/>
    <w:rsid w:val="00685661"/>
    <w:rsid w:val="0069428C"/>
    <w:rsid w:val="00696B38"/>
    <w:rsid w:val="006A34AB"/>
    <w:rsid w:val="006B3761"/>
    <w:rsid w:val="006B519F"/>
    <w:rsid w:val="006B742E"/>
    <w:rsid w:val="006C768E"/>
    <w:rsid w:val="006D04EB"/>
    <w:rsid w:val="006E20A2"/>
    <w:rsid w:val="006E41A4"/>
    <w:rsid w:val="006F5659"/>
    <w:rsid w:val="007066CE"/>
    <w:rsid w:val="00727D9D"/>
    <w:rsid w:val="00732A1B"/>
    <w:rsid w:val="00753225"/>
    <w:rsid w:val="007916CD"/>
    <w:rsid w:val="007A5A87"/>
    <w:rsid w:val="007C3604"/>
    <w:rsid w:val="007E3B67"/>
    <w:rsid w:val="007E5C23"/>
    <w:rsid w:val="007E6E0E"/>
    <w:rsid w:val="0081265A"/>
    <w:rsid w:val="00833A4C"/>
    <w:rsid w:val="00836F32"/>
    <w:rsid w:val="00856E75"/>
    <w:rsid w:val="0086664C"/>
    <w:rsid w:val="00883A8F"/>
    <w:rsid w:val="008B6742"/>
    <w:rsid w:val="008C01CB"/>
    <w:rsid w:val="008C5FCF"/>
    <w:rsid w:val="008D769B"/>
    <w:rsid w:val="008F091B"/>
    <w:rsid w:val="00910668"/>
    <w:rsid w:val="0091777B"/>
    <w:rsid w:val="0097233D"/>
    <w:rsid w:val="00975698"/>
    <w:rsid w:val="009767C4"/>
    <w:rsid w:val="009841FB"/>
    <w:rsid w:val="00990DC7"/>
    <w:rsid w:val="00994E33"/>
    <w:rsid w:val="009B255E"/>
    <w:rsid w:val="009C779A"/>
    <w:rsid w:val="009E417B"/>
    <w:rsid w:val="00A10D03"/>
    <w:rsid w:val="00A21E05"/>
    <w:rsid w:val="00A637DF"/>
    <w:rsid w:val="00AC515F"/>
    <w:rsid w:val="00AC5FC9"/>
    <w:rsid w:val="00AD0A70"/>
    <w:rsid w:val="00AD4802"/>
    <w:rsid w:val="00AD72A9"/>
    <w:rsid w:val="00AE74CB"/>
    <w:rsid w:val="00AF694A"/>
    <w:rsid w:val="00AF72A7"/>
    <w:rsid w:val="00B25CFD"/>
    <w:rsid w:val="00B27F91"/>
    <w:rsid w:val="00B55F64"/>
    <w:rsid w:val="00B856EB"/>
    <w:rsid w:val="00BB11B0"/>
    <w:rsid w:val="00BB7C61"/>
    <w:rsid w:val="00BD1EC0"/>
    <w:rsid w:val="00BE76AE"/>
    <w:rsid w:val="00BF2F91"/>
    <w:rsid w:val="00C02785"/>
    <w:rsid w:val="00C06C87"/>
    <w:rsid w:val="00C27A24"/>
    <w:rsid w:val="00C36342"/>
    <w:rsid w:val="00C3670B"/>
    <w:rsid w:val="00C50330"/>
    <w:rsid w:val="00C518AA"/>
    <w:rsid w:val="00C51BCC"/>
    <w:rsid w:val="00C5360F"/>
    <w:rsid w:val="00C62941"/>
    <w:rsid w:val="00C71704"/>
    <w:rsid w:val="00C8215B"/>
    <w:rsid w:val="00C836B3"/>
    <w:rsid w:val="00C927B3"/>
    <w:rsid w:val="00CA2FEC"/>
    <w:rsid w:val="00CA4789"/>
    <w:rsid w:val="00CA6A0A"/>
    <w:rsid w:val="00CB00C1"/>
    <w:rsid w:val="00CB0B50"/>
    <w:rsid w:val="00CB4A65"/>
    <w:rsid w:val="00D02FF5"/>
    <w:rsid w:val="00D058FE"/>
    <w:rsid w:val="00D20DA3"/>
    <w:rsid w:val="00D24FB3"/>
    <w:rsid w:val="00D30B55"/>
    <w:rsid w:val="00D96E40"/>
    <w:rsid w:val="00DA4DC7"/>
    <w:rsid w:val="00DC7B5B"/>
    <w:rsid w:val="00DD03D4"/>
    <w:rsid w:val="00DE5179"/>
    <w:rsid w:val="00DF123A"/>
    <w:rsid w:val="00DF27C2"/>
    <w:rsid w:val="00DF2D23"/>
    <w:rsid w:val="00DF5229"/>
    <w:rsid w:val="00E11E60"/>
    <w:rsid w:val="00E2021A"/>
    <w:rsid w:val="00E2768A"/>
    <w:rsid w:val="00E338FA"/>
    <w:rsid w:val="00E55AD3"/>
    <w:rsid w:val="00E645DB"/>
    <w:rsid w:val="00E76B7C"/>
    <w:rsid w:val="00E86A4B"/>
    <w:rsid w:val="00E951BA"/>
    <w:rsid w:val="00EA28D4"/>
    <w:rsid w:val="00EB0B25"/>
    <w:rsid w:val="00ED70A3"/>
    <w:rsid w:val="00ED7562"/>
    <w:rsid w:val="00EE31F3"/>
    <w:rsid w:val="00EF1CC7"/>
    <w:rsid w:val="00EF3F8B"/>
    <w:rsid w:val="00F162E5"/>
    <w:rsid w:val="00F35691"/>
    <w:rsid w:val="00F512B7"/>
    <w:rsid w:val="00F60B9E"/>
    <w:rsid w:val="00F66096"/>
    <w:rsid w:val="00F83A42"/>
    <w:rsid w:val="00F86EE2"/>
    <w:rsid w:val="00F91327"/>
    <w:rsid w:val="00F92B7F"/>
    <w:rsid w:val="00FA6D97"/>
    <w:rsid w:val="00FB450D"/>
    <w:rsid w:val="00FC040D"/>
    <w:rsid w:val="00FD1596"/>
    <w:rsid w:val="00FE1857"/>
    <w:rsid w:val="00F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68C0078-945E-4A74-85C6-8DCEC964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5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25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A255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2A255F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2A255F"/>
    <w:pPr>
      <w:ind w:firstLine="851"/>
      <w:jc w:val="both"/>
    </w:pPr>
    <w:rPr>
      <w:color w:val="000000"/>
      <w:sz w:val="20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A255F"/>
    <w:rPr>
      <w:rFonts w:ascii="Times New Roman" w:hAnsi="Times New Roman" w:cs="Times New Roman"/>
      <w:color w:val="000000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rsid w:val="002A25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A255F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2A255F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B4A65"/>
    <w:rPr>
      <w:rFonts w:cs="Times New Roman"/>
    </w:rPr>
  </w:style>
  <w:style w:type="character" w:customStyle="1" w:styleId="il">
    <w:name w:val="il"/>
    <w:basedOn w:val="a0"/>
    <w:uiPriority w:val="99"/>
    <w:rsid w:val="00AC5FC9"/>
    <w:rPr>
      <w:rFonts w:cs="Times New Roman"/>
    </w:rPr>
  </w:style>
  <w:style w:type="paragraph" w:styleId="a9">
    <w:name w:val="List Bullet"/>
    <w:basedOn w:val="a"/>
    <w:uiPriority w:val="99"/>
    <w:rsid w:val="00AC5FC9"/>
  </w:style>
  <w:style w:type="paragraph" w:styleId="21">
    <w:name w:val="List Bullet 2"/>
    <w:basedOn w:val="a"/>
    <w:uiPriority w:val="99"/>
    <w:rsid w:val="00ED70A3"/>
  </w:style>
  <w:style w:type="paragraph" w:styleId="aa">
    <w:name w:val="List Paragraph"/>
    <w:basedOn w:val="a"/>
    <w:uiPriority w:val="99"/>
    <w:qFormat/>
    <w:rsid w:val="002F3D51"/>
    <w:pPr>
      <w:ind w:left="720"/>
    </w:pPr>
  </w:style>
  <w:style w:type="character" w:styleId="ab">
    <w:name w:val="FollowedHyperlink"/>
    <w:basedOn w:val="a0"/>
    <w:uiPriority w:val="99"/>
    <w:rsid w:val="00C8215B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C821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imes New Roman" w:hAnsi="Times New Roman" w:cs="Times New Roman"/>
      <w:sz w:val="2"/>
      <w:lang w:val="ru-RU" w:eastAsia="ru-RU"/>
    </w:rPr>
  </w:style>
  <w:style w:type="paragraph" w:styleId="ae">
    <w:name w:val="Normal (Web)"/>
    <w:basedOn w:val="a"/>
    <w:uiPriority w:val="99"/>
    <w:unhideWhenUsed/>
    <w:rsid w:val="0018608F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26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0socio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010socio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k.com/write?email=visnyk_socio@ukr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k.com/write?email=visnyk_socio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iology.kpi.ua/requirements-for-articl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7</Pages>
  <Words>9870</Words>
  <Characters>5627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Microsoft</Company>
  <LinksUpToDate>false</LinksUpToDate>
  <CharactersWithSpaces>15467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Admin</dc:creator>
  <cp:keywords/>
  <dc:description/>
  <cp:lastModifiedBy>IRA</cp:lastModifiedBy>
  <cp:revision>23</cp:revision>
  <cp:lastPrinted>2013-08-29T11:12:00Z</cp:lastPrinted>
  <dcterms:created xsi:type="dcterms:W3CDTF">2014-10-21T20:54:00Z</dcterms:created>
  <dcterms:modified xsi:type="dcterms:W3CDTF">2014-11-06T09:35:00Z</dcterms:modified>
</cp:coreProperties>
</file>